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A7F7" w14:textId="77777777" w:rsidR="00C36685" w:rsidRPr="0081402E" w:rsidRDefault="00C36685" w:rsidP="00C36685">
      <w:pPr>
        <w:jc w:val="center"/>
        <w:rPr>
          <w:b/>
        </w:rPr>
      </w:pPr>
      <w:r w:rsidRPr="0081402E">
        <w:rPr>
          <w:b/>
        </w:rPr>
        <w:t>Quick Reference Guide: Medical Resource Request</w:t>
      </w:r>
    </w:p>
    <w:p w14:paraId="5D65753D" w14:textId="77777777" w:rsidR="00C36685" w:rsidRDefault="00C36685" w:rsidP="00C36685">
      <w:r>
        <w:t>Always work within the Incident Command System. Be prepared to justify the request.</w:t>
      </w:r>
    </w:p>
    <w:p w14:paraId="184F7C14" w14:textId="2778D02D" w:rsidR="00C36685" w:rsidRDefault="00C36685" w:rsidP="00C36685">
      <w:r>
        <w:t>*All local resources must be exhausted prior to requesting</w:t>
      </w:r>
      <w:r w:rsidR="00FF5D5A">
        <w:t xml:space="preserve"> </w:t>
      </w:r>
      <w:r>
        <w:t xml:space="preserve">state or federal assets. </w:t>
      </w:r>
    </w:p>
    <w:p w14:paraId="11482224" w14:textId="77777777" w:rsidR="00C36685" w:rsidRDefault="00C36685" w:rsidP="00C36685">
      <w:r>
        <w:t xml:space="preserve">To place a resource request: Log into the COHDIMS site. </w:t>
      </w:r>
      <w:hyperlink r:id="rId7" w:tgtFrame="_blank" w:history="1">
        <w:r w:rsidRPr="00E92494">
          <w:rPr>
            <w:rFonts w:ascii="Calibri" w:hAnsi="Calibri" w:cs="Calibri"/>
            <w:color w:val="0000FF"/>
            <w:u w:val="single"/>
          </w:rPr>
          <w:t>www.cotshil.org</w:t>
        </w:r>
      </w:hyperlink>
      <w:r w:rsidRPr="00E92494">
        <w:rPr>
          <w:rFonts w:ascii="Calibri" w:hAnsi="Calibri" w:cs="Calibri"/>
        </w:rPr>
        <w:t>  </w:t>
      </w:r>
      <w:r>
        <w:t xml:space="preserve"> And scroll down to the Regional Resource Request section. </w:t>
      </w:r>
    </w:p>
    <w:p w14:paraId="17527EB2" w14:textId="77777777" w:rsidR="00C36685" w:rsidRDefault="00C36685" w:rsidP="00C36685">
      <w:r>
        <w:rPr>
          <w:noProof/>
        </w:rPr>
        <mc:AlternateContent>
          <mc:Choice Requires="wps">
            <w:drawing>
              <wp:anchor distT="0" distB="0" distL="114300" distR="114300" simplePos="0" relativeHeight="251659264" behindDoc="0" locked="0" layoutInCell="1" allowOverlap="1" wp14:anchorId="1AE1CF36" wp14:editId="63D71B2A">
                <wp:simplePos x="0" y="0"/>
                <wp:positionH relativeFrom="margin">
                  <wp:posOffset>781050</wp:posOffset>
                </wp:positionH>
                <wp:positionV relativeFrom="paragraph">
                  <wp:posOffset>2150110</wp:posOffset>
                </wp:positionV>
                <wp:extent cx="4991100" cy="685800"/>
                <wp:effectExtent l="19050" t="19050" r="19050" b="38100"/>
                <wp:wrapNone/>
                <wp:docPr id="1351609281" name="Arrow: Right 1351609281"/>
                <wp:cNvGraphicFramePr/>
                <a:graphic xmlns:a="http://schemas.openxmlformats.org/drawingml/2006/main">
                  <a:graphicData uri="http://schemas.microsoft.com/office/word/2010/wordprocessingShape">
                    <wps:wsp>
                      <wps:cNvSpPr/>
                      <wps:spPr>
                        <a:xfrm flipH="1">
                          <a:off x="0" y="0"/>
                          <a:ext cx="4991100" cy="685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A3A0F1" w14:textId="77777777" w:rsidR="00C36685" w:rsidRPr="00074938" w:rsidRDefault="00C36685" w:rsidP="00C36685">
                            <w:pPr>
                              <w:jc w:val="center"/>
                              <w:rPr>
                                <w:color w:val="FFFFFF" w:themeColor="background1"/>
                              </w:rPr>
                            </w:pPr>
                            <w:r w:rsidRPr="00074938">
                              <w:rPr>
                                <w:color w:val="FFFFFF" w:themeColor="background1"/>
                              </w:rPr>
                              <w:t xml:space="preserve">Select new </w:t>
                            </w:r>
                            <w:proofErr w:type="gramStart"/>
                            <w:r w:rsidRPr="00074938">
                              <w:rPr>
                                <w:color w:val="FFFFFF" w:themeColor="background1"/>
                              </w:rPr>
                              <w:t>item</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1CF3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351609281" o:spid="_x0000_s1026" type="#_x0000_t13" style="position:absolute;margin-left:61.5pt;margin-top:169.3pt;width:393pt;height:54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" adj="20116" fillcolor="#4472c4 [3204]" strokecolor="#1f3763 [1604]" strokeweight="1pt">
                <v:textbox>
                  <w:txbxContent>
                    <w:p w14:paraId="0CA3A0F1" w14:textId="77777777" w:rsidR="00C36685" w:rsidRPr="00074938" w:rsidRDefault="00C36685" w:rsidP="00C36685">
                      <w:pPr>
                        <w:jc w:val="center"/>
                        <w:rPr>
                          <w:color w:val="FFFFFF" w:themeColor="background1"/>
                        </w:rPr>
                      </w:pPr>
                      <w:r w:rsidRPr="00074938">
                        <w:rPr>
                          <w:color w:val="FFFFFF" w:themeColor="background1"/>
                        </w:rPr>
                        <w:t xml:space="preserve">Select new </w:t>
                      </w:r>
                      <w:proofErr w:type="gramStart"/>
                      <w:r w:rsidRPr="00074938">
                        <w:rPr>
                          <w:color w:val="FFFFFF" w:themeColor="background1"/>
                        </w:rPr>
                        <w:t>item</w:t>
                      </w:r>
                      <w:proofErr w:type="gramEnd"/>
                    </w:p>
                  </w:txbxContent>
                </v:textbox>
                <w10:wrap anchorx="margin"/>
              </v:shape>
            </w:pict>
          </mc:Fallback>
        </mc:AlternateContent>
      </w:r>
      <w:r>
        <w:rPr>
          <w:noProof/>
        </w:rPr>
        <w:drawing>
          <wp:inline distT="0" distB="0" distL="0" distR="0" wp14:anchorId="4E39FE36" wp14:editId="21DA434C">
            <wp:extent cx="4175677" cy="2960795"/>
            <wp:effectExtent l="19050" t="19050" r="15875" b="11430"/>
            <wp:docPr id="1" name="Picture 1" descr="A screenshot of a computer scre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with low confidence"/>
                    <pic:cNvPicPr/>
                  </pic:nvPicPr>
                  <pic:blipFill>
                    <a:blip r:embed="rId8"/>
                    <a:stretch>
                      <a:fillRect/>
                    </a:stretch>
                  </pic:blipFill>
                  <pic:spPr>
                    <a:xfrm>
                      <a:off x="0" y="0"/>
                      <a:ext cx="4219292" cy="2991720"/>
                    </a:xfrm>
                    <a:prstGeom prst="rect">
                      <a:avLst/>
                    </a:prstGeom>
                    <a:ln>
                      <a:solidFill>
                        <a:schemeClr val="accent1">
                          <a:alpha val="44000"/>
                        </a:schemeClr>
                      </a:solidFill>
                    </a:ln>
                    <a:effectLst>
                      <a:softEdge rad="12700"/>
                    </a:effectLst>
                  </pic:spPr>
                </pic:pic>
              </a:graphicData>
            </a:graphic>
          </wp:inline>
        </w:drawing>
      </w:r>
    </w:p>
    <w:p w14:paraId="52D32E4E" w14:textId="77777777" w:rsidR="00C36685" w:rsidRDefault="00C36685" w:rsidP="00C36685"/>
    <w:p w14:paraId="0AA456A8" w14:textId="77777777" w:rsidR="00C36685" w:rsidRDefault="00C36685" w:rsidP="00C36685">
      <w:r>
        <w:t xml:space="preserve">Complete the form and save it. The save button is located on the top left side. </w:t>
      </w:r>
    </w:p>
    <w:p w14:paraId="5D9D2938" w14:textId="77777777" w:rsidR="00C36685" w:rsidRDefault="00C36685" w:rsidP="00C36685">
      <w:r>
        <w:rPr>
          <w:noProof/>
        </w:rPr>
        <mc:AlternateContent>
          <mc:Choice Requires="wps">
            <w:drawing>
              <wp:anchor distT="0" distB="0" distL="114300" distR="114300" simplePos="0" relativeHeight="251661312" behindDoc="0" locked="0" layoutInCell="1" allowOverlap="1" wp14:anchorId="4D5480BE" wp14:editId="3DDBD376">
                <wp:simplePos x="0" y="0"/>
                <wp:positionH relativeFrom="column">
                  <wp:posOffset>4619624</wp:posOffset>
                </wp:positionH>
                <wp:positionV relativeFrom="paragraph">
                  <wp:posOffset>74930</wp:posOffset>
                </wp:positionV>
                <wp:extent cx="2447925" cy="2505075"/>
                <wp:effectExtent l="190500" t="19050" r="47625" b="47625"/>
                <wp:wrapNone/>
                <wp:docPr id="7" name="Speech Bubble: Oval 7"/>
                <wp:cNvGraphicFramePr/>
                <a:graphic xmlns:a="http://schemas.openxmlformats.org/drawingml/2006/main">
                  <a:graphicData uri="http://schemas.microsoft.com/office/word/2010/wordprocessingShape">
                    <wps:wsp>
                      <wps:cNvSpPr/>
                      <wps:spPr>
                        <a:xfrm>
                          <a:off x="0" y="0"/>
                          <a:ext cx="2447925" cy="2505075"/>
                        </a:xfrm>
                        <a:prstGeom prst="wedgeEllipseCallout">
                          <a:avLst>
                            <a:gd name="adj1" fmla="val -57274"/>
                            <a:gd name="adj2" fmla="val -442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23174C" w14:textId="77777777" w:rsidR="00C36685" w:rsidRPr="00074938" w:rsidRDefault="00C36685" w:rsidP="00C36685">
                            <w:pPr>
                              <w:jc w:val="center"/>
                              <w:rPr>
                                <w:color w:val="FFFFFF" w:themeColor="background1"/>
                              </w:rPr>
                            </w:pPr>
                            <w:r w:rsidRPr="00074938">
                              <w:rPr>
                                <w:color w:val="FFFFFF" w:themeColor="background1"/>
                              </w:rPr>
                              <w:t xml:space="preserve">Complete the sections in black. The red sections will be completed by the requestor (your agency) during the delivery and completion of the resource request.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480B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7" o:spid="_x0000_s1027" type="#_x0000_t63" style="position:absolute;margin-left:363.75pt;margin-top:5.9pt;width:192.75pt;height:19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" adj="-1571,9845" fillcolor="#4472c4 [3204]" strokecolor="#1f3763 [1604]" strokeweight="1pt">
                <v:textbox>
                  <w:txbxContent>
                    <w:p w14:paraId="5623174C" w14:textId="77777777" w:rsidR="00C36685" w:rsidRPr="00074938" w:rsidRDefault="00C36685" w:rsidP="00C36685">
                      <w:pPr>
                        <w:jc w:val="center"/>
                        <w:rPr>
                          <w:color w:val="FFFFFF" w:themeColor="background1"/>
                        </w:rPr>
                      </w:pPr>
                      <w:r w:rsidRPr="00074938">
                        <w:rPr>
                          <w:color w:val="FFFFFF" w:themeColor="background1"/>
                        </w:rPr>
                        <w:t xml:space="preserve">Complete the sections in black. The red sections will be completed by the requestor (your agency) during the delivery and completion of the resource request.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54C38EC" wp14:editId="48309485">
                <wp:simplePos x="0" y="0"/>
                <wp:positionH relativeFrom="column">
                  <wp:posOffset>-238125</wp:posOffset>
                </wp:positionH>
                <wp:positionV relativeFrom="paragraph">
                  <wp:posOffset>415925</wp:posOffset>
                </wp:positionV>
                <wp:extent cx="647700" cy="1238250"/>
                <wp:effectExtent l="19050" t="19050" r="38100" b="19050"/>
                <wp:wrapNone/>
                <wp:docPr id="1550373016" name="Arrow: Down 1550373016"/>
                <wp:cNvGraphicFramePr/>
                <a:graphic xmlns:a="http://schemas.openxmlformats.org/drawingml/2006/main">
                  <a:graphicData uri="http://schemas.microsoft.com/office/word/2010/wordprocessingShape">
                    <wps:wsp>
                      <wps:cNvSpPr/>
                      <wps:spPr>
                        <a:xfrm rot="10800000">
                          <a:off x="0" y="0"/>
                          <a:ext cx="647700" cy="1238250"/>
                        </a:xfrm>
                        <a:prstGeom prst="downArrow">
                          <a:avLst>
                            <a:gd name="adj1" fmla="val 26471"/>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CA108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550373016" o:spid="_x0000_s1026" type="#_x0000_t67" style="position:absolute;margin-left:-18.75pt;margin-top:32.75pt;width:51pt;height:97.5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" adj="15951,7941" fillcolor="#4472c4 [3204]" strokecolor="#1f3763 [1604]" strokeweight="1pt"/>
            </w:pict>
          </mc:Fallback>
        </mc:AlternateContent>
      </w:r>
      <w:r>
        <w:rPr>
          <w:noProof/>
        </w:rPr>
        <w:drawing>
          <wp:inline distT="0" distB="0" distL="0" distR="0" wp14:anchorId="0ABE838B" wp14:editId="49C91B13">
            <wp:extent cx="4245426" cy="2695575"/>
            <wp:effectExtent l="19050" t="19050" r="22225" b="9525"/>
            <wp:docPr id="2055380028" name="Picture 2055380028"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380028" name="Picture 2055380028" descr="A screenshot of a computer&#10;&#10;Description automatically generated with medium confidence"/>
                    <pic:cNvPicPr/>
                  </pic:nvPicPr>
                  <pic:blipFill>
                    <a:blip r:embed="rId9"/>
                    <a:stretch>
                      <a:fillRect/>
                    </a:stretch>
                  </pic:blipFill>
                  <pic:spPr>
                    <a:xfrm>
                      <a:off x="0" y="0"/>
                      <a:ext cx="4295355" cy="2727277"/>
                    </a:xfrm>
                    <a:prstGeom prst="rect">
                      <a:avLst/>
                    </a:prstGeom>
                    <a:ln cmpd="sng">
                      <a:solidFill>
                        <a:schemeClr val="accent1"/>
                      </a:solidFill>
                    </a:ln>
                  </pic:spPr>
                </pic:pic>
              </a:graphicData>
            </a:graphic>
          </wp:inline>
        </w:drawing>
      </w:r>
    </w:p>
    <w:p w14:paraId="3C0AA14F" w14:textId="77777777" w:rsidR="00C36685" w:rsidRDefault="00C36685" w:rsidP="00C36685">
      <w:r>
        <w:t>Depending on the resources requested, additional documentation may be needed. Additional documents are located on the right side of the COHDIMS site under the General Incident Documents section. The forms can be downloaded to your computer completed/saved and uploaded into the resource request.</w:t>
      </w:r>
    </w:p>
    <w:p w14:paraId="7EDB3122" w14:textId="77777777" w:rsidR="00C36685" w:rsidRDefault="00C36685" w:rsidP="00C36685">
      <w:r>
        <w:rPr>
          <w:noProof/>
        </w:rPr>
        <w:lastRenderedPageBreak/>
        <w:drawing>
          <wp:inline distT="0" distB="0" distL="0" distR="0" wp14:anchorId="43208EDB" wp14:editId="53153110">
            <wp:extent cx="6115050" cy="3867150"/>
            <wp:effectExtent l="19050" t="19050" r="19050" b="19050"/>
            <wp:docPr id="11" name="Picture 1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creenshot of a computer&#10;&#10;Description automatically generated with medium confidence"/>
                    <pic:cNvPicPr/>
                  </pic:nvPicPr>
                  <pic:blipFill rotWithShape="1">
                    <a:blip r:embed="rId10"/>
                    <a:srcRect l="465" b="6011"/>
                    <a:stretch/>
                  </pic:blipFill>
                  <pic:spPr bwMode="auto">
                    <a:xfrm>
                      <a:off x="0" y="0"/>
                      <a:ext cx="6115050" cy="386715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19B40B21" w14:textId="77777777" w:rsidR="00C36685" w:rsidRDefault="00C36685" w:rsidP="00C36685">
      <w:r>
        <w:t xml:space="preserve">Once the request is saved, it will appear on the COHDIMS site in the Regional Resource Request section. </w:t>
      </w:r>
    </w:p>
    <w:p w14:paraId="2B1BB8C5" w14:textId="77777777" w:rsidR="00C36685" w:rsidRPr="002F195E" w:rsidRDefault="00C36685" w:rsidP="00C36685">
      <w:pPr>
        <w:rPr>
          <w:rFonts w:cstheme="minorHAnsi"/>
        </w:rPr>
      </w:pPr>
      <w:r>
        <w:t xml:space="preserve">Page the </w:t>
      </w:r>
      <w:r w:rsidRPr="002F195E">
        <w:rPr>
          <w:rFonts w:cstheme="minorHAnsi"/>
          <w:color w:val="000000"/>
        </w:rPr>
        <w:t xml:space="preserve">Healthcare Incident Liaison </w:t>
      </w:r>
      <w:r>
        <w:rPr>
          <w:rFonts w:cstheme="minorHAnsi"/>
          <w:color w:val="000000"/>
        </w:rPr>
        <w:t>(</w:t>
      </w:r>
      <w:r>
        <w:t xml:space="preserve">HIL) to inform them of the request. </w:t>
      </w:r>
      <w:r w:rsidRPr="002F195E">
        <w:rPr>
          <w:rFonts w:cstheme="minorHAnsi"/>
          <w:color w:val="000000"/>
        </w:rPr>
        <w:t>There are two ways to page the HIL:</w:t>
      </w:r>
    </w:p>
    <w:p w14:paraId="618C37DA" w14:textId="77777777" w:rsidR="00C36685" w:rsidRPr="002F195E" w:rsidRDefault="00C36685" w:rsidP="00C36685">
      <w:pPr>
        <w:numPr>
          <w:ilvl w:val="0"/>
          <w:numId w:val="1"/>
        </w:numPr>
        <w:spacing w:before="100" w:beforeAutospacing="1" w:after="100" w:afterAutospacing="1" w:line="240" w:lineRule="auto"/>
        <w:rPr>
          <w:rFonts w:cstheme="minorHAnsi"/>
        </w:rPr>
      </w:pPr>
      <w:r w:rsidRPr="002F195E">
        <w:rPr>
          <w:rFonts w:cstheme="minorHAnsi"/>
          <w:color w:val="000000"/>
        </w:rPr>
        <w:t>Dial 1-855-266-7243 and enter ID: 26874451 (COTSHIL1). Be sure to enter/verify your contact phone number.</w:t>
      </w:r>
    </w:p>
    <w:p w14:paraId="5B47A1AD" w14:textId="76CA1183" w:rsidR="00C36685" w:rsidRPr="002F195E" w:rsidRDefault="00FF5D5A" w:rsidP="00C36685">
      <w:pPr>
        <w:numPr>
          <w:ilvl w:val="0"/>
          <w:numId w:val="1"/>
        </w:numPr>
        <w:spacing w:before="100" w:beforeAutospacing="1" w:after="100" w:afterAutospacing="1" w:line="240" w:lineRule="auto"/>
        <w:rPr>
          <w:rFonts w:cstheme="minorHAnsi"/>
        </w:rPr>
      </w:pPr>
      <w:r>
        <w:rPr>
          <w:rFonts w:cstheme="minorHAnsi"/>
          <w:color w:val="000000"/>
        </w:rPr>
        <w:t xml:space="preserve">OR </w:t>
      </w:r>
      <w:proofErr w:type="gramStart"/>
      <w:r w:rsidR="00C36685" w:rsidRPr="002F195E">
        <w:rPr>
          <w:rFonts w:cstheme="minorHAnsi"/>
          <w:color w:val="000000"/>
        </w:rPr>
        <w:t>Send</w:t>
      </w:r>
      <w:proofErr w:type="gramEnd"/>
      <w:r w:rsidR="00C36685" w:rsidRPr="002F195E">
        <w:rPr>
          <w:rFonts w:cstheme="minorHAnsi"/>
          <w:color w:val="000000"/>
        </w:rPr>
        <w:t xml:space="preserve"> an email to </w:t>
      </w:r>
      <w:hyperlink r:id="rId11" w:tgtFrame="_blank" w:history="1">
        <w:r w:rsidR="00C36685" w:rsidRPr="002F195E">
          <w:rPr>
            <w:rStyle w:val="Hyperlink"/>
            <w:rFonts w:cstheme="minorHAnsi"/>
            <w:color w:val="0563C1"/>
          </w:rPr>
          <w:t>26874451@onpage.com</w:t>
        </w:r>
      </w:hyperlink>
    </w:p>
    <w:p w14:paraId="661250DF" w14:textId="77777777" w:rsidR="00C36685" w:rsidRDefault="00C36685" w:rsidP="00C36685">
      <w:r>
        <w:t xml:space="preserve">The HIL will acknowledge the resource request and determine further actions. The HIL will assist with resource coordination, but not with transportation or delivery of the cache items. </w:t>
      </w:r>
    </w:p>
    <w:p w14:paraId="67B571D9" w14:textId="77777777" w:rsidR="00C36685" w:rsidRDefault="00C36685" w:rsidP="00C36685">
      <w:r>
        <w:t xml:space="preserve">Once the cache items have been received, please update the status on COHDIMS by clicking on the edit button by your hospital. </w:t>
      </w:r>
    </w:p>
    <w:p w14:paraId="36DD6ED2" w14:textId="77777777" w:rsidR="00C36685" w:rsidRDefault="00C36685" w:rsidP="00C36685">
      <w:r>
        <w:rPr>
          <w:noProof/>
        </w:rPr>
        <mc:AlternateContent>
          <mc:Choice Requires="wps">
            <w:drawing>
              <wp:anchor distT="0" distB="0" distL="114300" distR="114300" simplePos="0" relativeHeight="251662336" behindDoc="0" locked="0" layoutInCell="1" allowOverlap="1" wp14:anchorId="6F0813EB" wp14:editId="23F107CC">
                <wp:simplePos x="0" y="0"/>
                <wp:positionH relativeFrom="column">
                  <wp:posOffset>-76518</wp:posOffset>
                </wp:positionH>
                <wp:positionV relativeFrom="paragraph">
                  <wp:posOffset>872809</wp:posOffset>
                </wp:positionV>
                <wp:extent cx="733425" cy="819150"/>
                <wp:effectExtent l="14288" t="23812" r="4762" b="23813"/>
                <wp:wrapNone/>
                <wp:docPr id="2076812758" name="Arrow: Left 2076812758"/>
                <wp:cNvGraphicFramePr/>
                <a:graphic xmlns:a="http://schemas.openxmlformats.org/drawingml/2006/main">
                  <a:graphicData uri="http://schemas.microsoft.com/office/word/2010/wordprocessingShape">
                    <wps:wsp>
                      <wps:cNvSpPr/>
                      <wps:spPr>
                        <a:xfrm rot="5400000">
                          <a:off x="0" y="0"/>
                          <a:ext cx="733425" cy="8191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781FA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076812758" o:spid="_x0000_s1026" type="#_x0000_t66" style="position:absolute;margin-left:-6.05pt;margin-top:68.75pt;width:57.75pt;height:64.5pt;rotation:9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" adj="10800" fillcolor="#4472c4 [3204]" strokecolor="#1f3763 [1604]" strokeweight="1pt"/>
            </w:pict>
          </mc:Fallback>
        </mc:AlternateContent>
      </w:r>
      <w:r>
        <w:rPr>
          <w:noProof/>
        </w:rPr>
        <w:drawing>
          <wp:inline distT="0" distB="0" distL="0" distR="0" wp14:anchorId="70C4E676" wp14:editId="4CCA3667">
            <wp:extent cx="6858000" cy="1055370"/>
            <wp:effectExtent l="0" t="0" r="0" b="0"/>
            <wp:docPr id="1536564960" name="Picture 1536564960" descr="A picture containing text, font, lin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564960" name="Picture 1536564960" descr="A picture containing text, font, line, screenshot&#10;&#10;Description automatically generated"/>
                    <pic:cNvPicPr/>
                  </pic:nvPicPr>
                  <pic:blipFill>
                    <a:blip r:embed="rId12"/>
                    <a:stretch>
                      <a:fillRect/>
                    </a:stretch>
                  </pic:blipFill>
                  <pic:spPr>
                    <a:xfrm>
                      <a:off x="0" y="0"/>
                      <a:ext cx="6858000" cy="1055370"/>
                    </a:xfrm>
                    <a:prstGeom prst="rect">
                      <a:avLst/>
                    </a:prstGeom>
                  </pic:spPr>
                </pic:pic>
              </a:graphicData>
            </a:graphic>
          </wp:inline>
        </w:drawing>
      </w:r>
    </w:p>
    <w:p w14:paraId="67F131B9" w14:textId="77777777" w:rsidR="00C36685" w:rsidRDefault="00C36685" w:rsidP="00C36685"/>
    <w:p w14:paraId="2B0D7255" w14:textId="77777777" w:rsidR="00C36685" w:rsidRDefault="00C36685" w:rsidP="00C36685"/>
    <w:p w14:paraId="3DE7DE7A" w14:textId="77777777" w:rsidR="00C36685" w:rsidRDefault="00C36685" w:rsidP="00C36685"/>
    <w:p w14:paraId="034EBF9F" w14:textId="77777777" w:rsidR="00C36685" w:rsidRDefault="00C36685" w:rsidP="00C36685"/>
    <w:p w14:paraId="7F19ED4E" w14:textId="77777777" w:rsidR="00C36685" w:rsidRDefault="00C36685" w:rsidP="00C36685">
      <w:r>
        <w:rPr>
          <w:noProof/>
        </w:rPr>
        <w:lastRenderedPageBreak/>
        <w:drawing>
          <wp:inline distT="0" distB="0" distL="0" distR="0" wp14:anchorId="0495D8E0" wp14:editId="03ADB97C">
            <wp:extent cx="6858000" cy="1005205"/>
            <wp:effectExtent l="0" t="0" r="0" b="4445"/>
            <wp:docPr id="987039337" name="Picture 10"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039337" name="Picture 10" descr="A screenshot of a computer&#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6858000" cy="1005205"/>
                    </a:xfrm>
                    <a:prstGeom prst="rect">
                      <a:avLst/>
                    </a:prstGeom>
                  </pic:spPr>
                </pic:pic>
              </a:graphicData>
            </a:graphic>
          </wp:inline>
        </w:drawing>
      </w:r>
    </w:p>
    <w:p w14:paraId="20B1D289" w14:textId="77777777" w:rsidR="00C36685" w:rsidRDefault="00C36685" w:rsidP="00C36685"/>
    <w:p w14:paraId="60E68C49" w14:textId="77777777" w:rsidR="00C36685" w:rsidRDefault="00C36685" w:rsidP="00C36685">
      <w:pPr>
        <w:rPr>
          <w:b/>
        </w:rPr>
      </w:pPr>
      <w:r w:rsidRPr="00944A15">
        <w:rPr>
          <w:b/>
        </w:rPr>
        <w:t>To close a Resources Request</w:t>
      </w:r>
      <w:r>
        <w:rPr>
          <w:b/>
        </w:rPr>
        <w:t>:</w:t>
      </w:r>
    </w:p>
    <w:p w14:paraId="07A0C768" w14:textId="77777777" w:rsidR="00C36685" w:rsidRDefault="00C36685" w:rsidP="00C36685">
      <w:r>
        <w:t>Once the resource is no longer needed the following steps will be completed:</w:t>
      </w:r>
    </w:p>
    <w:p w14:paraId="3E0E9010" w14:textId="77777777" w:rsidR="00C36685" w:rsidRDefault="00C36685" w:rsidP="00C36685">
      <w:pPr>
        <w:pStyle w:val="ListParagraph"/>
        <w:numPr>
          <w:ilvl w:val="0"/>
          <w:numId w:val="2"/>
        </w:numPr>
        <w:spacing w:after="160" w:line="259" w:lineRule="auto"/>
      </w:pPr>
      <w:r>
        <w:t xml:space="preserve">Coordinate the resource return with the agency you acquired the resource from </w:t>
      </w:r>
    </w:p>
    <w:p w14:paraId="4FB980E4" w14:textId="77777777" w:rsidR="00C36685" w:rsidRDefault="00C36685" w:rsidP="00C36685">
      <w:pPr>
        <w:pStyle w:val="ListParagraph"/>
        <w:numPr>
          <w:ilvl w:val="0"/>
          <w:numId w:val="2"/>
        </w:numPr>
        <w:spacing w:after="160" w:line="259" w:lineRule="auto"/>
      </w:pPr>
      <w:r>
        <w:t xml:space="preserve">Ensure necessary documentation is completed and uploaded to </w:t>
      </w:r>
      <w:proofErr w:type="gramStart"/>
      <w:r>
        <w:t>COHDIMS</w:t>
      </w:r>
      <w:proofErr w:type="gramEnd"/>
    </w:p>
    <w:p w14:paraId="1A9284D2" w14:textId="77777777" w:rsidR="00C36685" w:rsidRDefault="00C36685" w:rsidP="00C36685">
      <w:pPr>
        <w:pStyle w:val="ListParagraph"/>
        <w:numPr>
          <w:ilvl w:val="0"/>
          <w:numId w:val="2"/>
        </w:numPr>
        <w:spacing w:after="160" w:line="259" w:lineRule="auto"/>
      </w:pPr>
      <w:r>
        <w:t xml:space="preserve">Edit the request on COHDIMS to show the status as “closed” by editing your hospitals </w:t>
      </w:r>
      <w:proofErr w:type="gramStart"/>
      <w:r>
        <w:t>request</w:t>
      </w:r>
      <w:proofErr w:type="gramEnd"/>
    </w:p>
    <w:p w14:paraId="01FE258A" w14:textId="77777777" w:rsidR="00C36685" w:rsidRDefault="00C36685" w:rsidP="00C36685">
      <w:pPr>
        <w:pStyle w:val="ListParagraph"/>
        <w:numPr>
          <w:ilvl w:val="0"/>
          <w:numId w:val="2"/>
        </w:numPr>
        <w:spacing w:after="160" w:line="259" w:lineRule="auto"/>
      </w:pPr>
      <w:r>
        <w:t xml:space="preserve">Notify the HIL and they will close the request from on </w:t>
      </w:r>
      <w:proofErr w:type="gramStart"/>
      <w:r>
        <w:t>COHDIMS</w:t>
      </w:r>
      <w:proofErr w:type="gramEnd"/>
    </w:p>
    <w:p w14:paraId="0DF2C9EC" w14:textId="77777777" w:rsidR="00C36685" w:rsidRDefault="00C36685" w:rsidP="00C36685">
      <w:r>
        <w:br w:type="page"/>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65"/>
        <w:gridCol w:w="3875"/>
        <w:gridCol w:w="5000"/>
      </w:tblGrid>
      <w:tr w:rsidR="00C36685" w:rsidRPr="00A76D54" w14:paraId="355E69B0" w14:textId="77777777" w:rsidTr="00B408A3">
        <w:trPr>
          <w:tblHeader/>
        </w:trPr>
        <w:tc>
          <w:tcPr>
            <w:tcW w:w="1865" w:type="dxa"/>
            <w:tcBorders>
              <w:top w:val="single" w:sz="4" w:space="0" w:color="auto"/>
              <w:left w:val="single" w:sz="4" w:space="0" w:color="auto"/>
              <w:bottom w:val="single" w:sz="4" w:space="0" w:color="auto"/>
              <w:right w:val="single" w:sz="4" w:space="0" w:color="auto"/>
            </w:tcBorders>
            <w:shd w:val="clear" w:color="auto" w:fill="FFFF00"/>
            <w:hideMark/>
          </w:tcPr>
          <w:p w14:paraId="36390B59" w14:textId="77777777" w:rsidR="00C36685" w:rsidRPr="00A76D54" w:rsidRDefault="00C36685" w:rsidP="00B408A3">
            <w:pPr>
              <w:spacing w:after="0" w:line="240" w:lineRule="auto"/>
              <w:jc w:val="center"/>
              <w:textAlignment w:val="baseline"/>
              <w:rPr>
                <w:rFonts w:cstheme="minorHAnsi"/>
              </w:rPr>
            </w:pPr>
            <w:r w:rsidRPr="00A76D54">
              <w:rPr>
                <w:rFonts w:cstheme="minorHAnsi"/>
                <w:b/>
                <w:bCs/>
              </w:rPr>
              <w:lastRenderedPageBreak/>
              <w:t>Cache Name</w:t>
            </w:r>
          </w:p>
        </w:tc>
        <w:tc>
          <w:tcPr>
            <w:tcW w:w="3875" w:type="dxa"/>
            <w:tcBorders>
              <w:top w:val="single" w:sz="4" w:space="0" w:color="auto"/>
              <w:left w:val="single" w:sz="4" w:space="0" w:color="auto"/>
              <w:bottom w:val="single" w:sz="4" w:space="0" w:color="auto"/>
              <w:right w:val="single" w:sz="4" w:space="0" w:color="auto"/>
            </w:tcBorders>
            <w:shd w:val="clear" w:color="auto" w:fill="FFFF00"/>
            <w:hideMark/>
          </w:tcPr>
          <w:p w14:paraId="4575310B" w14:textId="77777777" w:rsidR="00C36685" w:rsidRPr="00A76D54" w:rsidRDefault="00C36685" w:rsidP="00B408A3">
            <w:pPr>
              <w:spacing w:after="0" w:line="240" w:lineRule="auto"/>
              <w:jc w:val="center"/>
              <w:textAlignment w:val="baseline"/>
              <w:rPr>
                <w:rFonts w:cstheme="minorHAnsi"/>
                <w:sz w:val="24"/>
                <w:szCs w:val="24"/>
              </w:rPr>
            </w:pPr>
            <w:r w:rsidRPr="00A76D54">
              <w:rPr>
                <w:rFonts w:cstheme="minorHAnsi"/>
                <w:b/>
                <w:bCs/>
              </w:rPr>
              <w:t>Contents</w:t>
            </w:r>
          </w:p>
        </w:tc>
        <w:tc>
          <w:tcPr>
            <w:tcW w:w="5000" w:type="dxa"/>
            <w:tcBorders>
              <w:top w:val="single" w:sz="4" w:space="0" w:color="auto"/>
              <w:left w:val="single" w:sz="4" w:space="0" w:color="auto"/>
              <w:bottom w:val="single" w:sz="4" w:space="0" w:color="auto"/>
              <w:right w:val="single" w:sz="4" w:space="0" w:color="auto"/>
            </w:tcBorders>
            <w:shd w:val="clear" w:color="auto" w:fill="FFFF00"/>
            <w:hideMark/>
          </w:tcPr>
          <w:p w14:paraId="3BE7596C" w14:textId="77777777" w:rsidR="00C36685" w:rsidRPr="00A76D54" w:rsidRDefault="00C36685" w:rsidP="00B408A3">
            <w:pPr>
              <w:spacing w:after="0" w:line="240" w:lineRule="auto"/>
              <w:jc w:val="center"/>
              <w:textAlignment w:val="baseline"/>
              <w:rPr>
                <w:rFonts w:cstheme="minorHAnsi"/>
                <w:sz w:val="24"/>
                <w:szCs w:val="24"/>
              </w:rPr>
            </w:pPr>
            <w:r w:rsidRPr="00A76D54">
              <w:rPr>
                <w:rFonts w:cstheme="minorHAnsi"/>
                <w:b/>
                <w:bCs/>
              </w:rPr>
              <w:t>Request Procedure</w:t>
            </w:r>
          </w:p>
        </w:tc>
      </w:tr>
      <w:tr w:rsidR="00C36685" w:rsidRPr="00A76D54" w14:paraId="01142820" w14:textId="77777777" w:rsidTr="00B408A3">
        <w:trPr>
          <w:trHeight w:val="1185"/>
        </w:trPr>
        <w:tc>
          <w:tcPr>
            <w:tcW w:w="1865" w:type="dxa"/>
            <w:tcBorders>
              <w:top w:val="single" w:sz="4" w:space="0" w:color="auto"/>
              <w:left w:val="single" w:sz="4" w:space="0" w:color="auto"/>
              <w:bottom w:val="single" w:sz="4" w:space="0" w:color="auto"/>
              <w:right w:val="single" w:sz="4" w:space="0" w:color="auto"/>
            </w:tcBorders>
            <w:shd w:val="clear" w:color="auto" w:fill="auto"/>
            <w:hideMark/>
          </w:tcPr>
          <w:p w14:paraId="02095C88" w14:textId="77777777" w:rsidR="00C36685" w:rsidRPr="00A76D54" w:rsidRDefault="00C36685" w:rsidP="00B408A3">
            <w:pPr>
              <w:spacing w:after="0" w:line="240" w:lineRule="auto"/>
              <w:textAlignment w:val="baseline"/>
              <w:rPr>
                <w:rFonts w:cstheme="minorHAnsi"/>
              </w:rPr>
            </w:pPr>
            <w:r w:rsidRPr="00A76D54">
              <w:rPr>
                <w:rFonts w:cstheme="minorHAnsi"/>
                <w:b/>
                <w:bCs/>
              </w:rPr>
              <w:t>ASPR Regional Caches *</w:t>
            </w:r>
            <w:r w:rsidRPr="00A76D54">
              <w:rPr>
                <w:rFonts w:cstheme="minorHAnsi"/>
              </w:rPr>
              <w:t> </w:t>
            </w:r>
          </w:p>
          <w:p w14:paraId="3C2F8DD8" w14:textId="77777777" w:rsidR="00C36685" w:rsidRPr="00A76D54" w:rsidRDefault="00C36685" w:rsidP="00B408A3">
            <w:pPr>
              <w:spacing w:after="0" w:line="240" w:lineRule="auto"/>
              <w:textAlignment w:val="baseline"/>
              <w:rPr>
                <w:rFonts w:cstheme="minorHAnsi"/>
              </w:rPr>
            </w:pPr>
          </w:p>
          <w:p w14:paraId="07617968" w14:textId="77777777" w:rsidR="00C36685" w:rsidRPr="00467ED5" w:rsidRDefault="00C36685" w:rsidP="00B408A3">
            <w:pPr>
              <w:spacing w:after="0" w:line="240" w:lineRule="auto"/>
              <w:textAlignment w:val="baseline"/>
              <w:rPr>
                <w:rFonts w:cstheme="minorHAnsi"/>
              </w:rPr>
            </w:pPr>
            <w:r w:rsidRPr="00467ED5">
              <w:rPr>
                <w:rFonts w:cstheme="minorHAnsi"/>
              </w:rPr>
              <w:t xml:space="preserve">Administration for Strategic Preparedness and Response </w:t>
            </w:r>
          </w:p>
        </w:tc>
        <w:tc>
          <w:tcPr>
            <w:tcW w:w="3875" w:type="dxa"/>
            <w:tcBorders>
              <w:top w:val="single" w:sz="4" w:space="0" w:color="auto"/>
              <w:left w:val="single" w:sz="4" w:space="0" w:color="auto"/>
              <w:bottom w:val="single" w:sz="4" w:space="0" w:color="auto"/>
              <w:right w:val="single" w:sz="4" w:space="0" w:color="auto"/>
            </w:tcBorders>
            <w:shd w:val="clear" w:color="auto" w:fill="auto"/>
            <w:hideMark/>
          </w:tcPr>
          <w:p w14:paraId="417B3E68" w14:textId="77777777" w:rsidR="00C36685" w:rsidRDefault="00C36685" w:rsidP="00B408A3">
            <w:pPr>
              <w:spacing w:after="0" w:line="240" w:lineRule="auto"/>
              <w:textAlignment w:val="baseline"/>
              <w:rPr>
                <w:rFonts w:cstheme="minorHAnsi"/>
              </w:rPr>
            </w:pPr>
            <w:r>
              <w:rPr>
                <w:rFonts w:cstheme="minorHAnsi"/>
              </w:rPr>
              <w:t>Lists on COHDIMS in the Resource Request drop down:</w:t>
            </w:r>
          </w:p>
          <w:p w14:paraId="3015FB64" w14:textId="77777777" w:rsidR="00C36685" w:rsidRDefault="00C36685" w:rsidP="00B408A3">
            <w:pPr>
              <w:spacing w:after="0" w:line="240" w:lineRule="auto"/>
              <w:textAlignment w:val="baseline"/>
              <w:rPr>
                <w:rFonts w:cstheme="minorHAnsi"/>
              </w:rPr>
            </w:pPr>
            <w:r>
              <w:rPr>
                <w:rFonts w:cstheme="minorHAnsi"/>
              </w:rPr>
              <w:t>Not inclusive list:</w:t>
            </w:r>
          </w:p>
          <w:p w14:paraId="5659FC79" w14:textId="77777777" w:rsidR="00C36685" w:rsidRPr="0083510D" w:rsidRDefault="00C36685" w:rsidP="00C36685">
            <w:pPr>
              <w:pStyle w:val="ListParagraph"/>
              <w:numPr>
                <w:ilvl w:val="0"/>
                <w:numId w:val="11"/>
              </w:numPr>
              <w:spacing w:after="0" w:line="240" w:lineRule="auto"/>
              <w:textAlignment w:val="baseline"/>
              <w:rPr>
                <w:rFonts w:cstheme="minorHAnsi"/>
              </w:rPr>
            </w:pPr>
            <w:proofErr w:type="spellStart"/>
            <w:r w:rsidRPr="0083510D">
              <w:rPr>
                <w:rFonts w:cstheme="minorHAnsi"/>
              </w:rPr>
              <w:t>BluMeds</w:t>
            </w:r>
            <w:proofErr w:type="spellEnd"/>
          </w:p>
          <w:p w14:paraId="5537A34B" w14:textId="77777777" w:rsidR="00C36685" w:rsidRPr="0083510D" w:rsidRDefault="00C36685" w:rsidP="00C36685">
            <w:pPr>
              <w:pStyle w:val="ListParagraph"/>
              <w:numPr>
                <w:ilvl w:val="0"/>
                <w:numId w:val="11"/>
              </w:numPr>
              <w:spacing w:after="0" w:line="240" w:lineRule="auto"/>
              <w:textAlignment w:val="baseline"/>
              <w:rPr>
                <w:rFonts w:cstheme="minorHAnsi"/>
              </w:rPr>
            </w:pPr>
            <w:r w:rsidRPr="0083510D">
              <w:rPr>
                <w:rFonts w:cstheme="minorHAnsi"/>
              </w:rPr>
              <w:t xml:space="preserve">Ventilators </w:t>
            </w:r>
          </w:p>
          <w:p w14:paraId="52805F51" w14:textId="77777777" w:rsidR="00C36685" w:rsidRPr="0083510D" w:rsidRDefault="00C36685" w:rsidP="00C36685">
            <w:pPr>
              <w:pStyle w:val="ListParagraph"/>
              <w:numPr>
                <w:ilvl w:val="0"/>
                <w:numId w:val="11"/>
              </w:numPr>
              <w:spacing w:after="0" w:line="240" w:lineRule="auto"/>
              <w:textAlignment w:val="baseline"/>
              <w:rPr>
                <w:rFonts w:cstheme="minorHAnsi"/>
              </w:rPr>
            </w:pPr>
            <w:r w:rsidRPr="0083510D">
              <w:t xml:space="preserve">MCI Trailers </w:t>
            </w:r>
          </w:p>
          <w:p w14:paraId="21D595EC" w14:textId="77777777" w:rsidR="00C36685" w:rsidRPr="0083510D" w:rsidRDefault="00C36685" w:rsidP="00C36685">
            <w:pPr>
              <w:pStyle w:val="ListParagraph"/>
              <w:numPr>
                <w:ilvl w:val="0"/>
                <w:numId w:val="11"/>
              </w:numPr>
              <w:spacing w:after="0" w:line="240" w:lineRule="auto"/>
              <w:textAlignment w:val="baseline"/>
              <w:rPr>
                <w:rFonts w:cstheme="minorHAnsi"/>
              </w:rPr>
            </w:pPr>
            <w:r w:rsidRPr="0083510D">
              <w:rPr>
                <w:rFonts w:cstheme="minorHAnsi"/>
              </w:rPr>
              <w:t xml:space="preserve">Decon Trailers </w:t>
            </w:r>
          </w:p>
          <w:p w14:paraId="19E53D01" w14:textId="77777777" w:rsidR="00C36685" w:rsidRPr="0083510D" w:rsidRDefault="00C36685" w:rsidP="00C36685">
            <w:pPr>
              <w:pStyle w:val="ListParagraph"/>
              <w:numPr>
                <w:ilvl w:val="0"/>
                <w:numId w:val="11"/>
              </w:numPr>
              <w:spacing w:after="0" w:line="240" w:lineRule="auto"/>
              <w:textAlignment w:val="baseline"/>
              <w:rPr>
                <w:rFonts w:cstheme="minorHAnsi"/>
              </w:rPr>
            </w:pPr>
            <w:r w:rsidRPr="0083510D">
              <w:rPr>
                <w:rFonts w:cstheme="minorHAnsi"/>
              </w:rPr>
              <w:t xml:space="preserve">Morgue Trailers </w:t>
            </w:r>
          </w:p>
          <w:p w14:paraId="0A6200AB" w14:textId="77777777" w:rsidR="00C36685" w:rsidRPr="0083510D" w:rsidRDefault="00C36685" w:rsidP="00C36685">
            <w:pPr>
              <w:pStyle w:val="ListParagraph"/>
              <w:numPr>
                <w:ilvl w:val="0"/>
                <w:numId w:val="11"/>
              </w:numPr>
              <w:spacing w:after="0" w:line="240" w:lineRule="auto"/>
              <w:textAlignment w:val="baseline"/>
              <w:rPr>
                <w:rFonts w:cstheme="minorHAnsi"/>
              </w:rPr>
            </w:pPr>
            <w:r w:rsidRPr="0083510D">
              <w:rPr>
                <w:rFonts w:cstheme="minorHAnsi"/>
              </w:rPr>
              <w:t>Wheelchairs</w:t>
            </w:r>
          </w:p>
          <w:p w14:paraId="6CC06786" w14:textId="77777777" w:rsidR="00C36685" w:rsidRPr="0083510D" w:rsidRDefault="00C36685" w:rsidP="00C36685">
            <w:pPr>
              <w:pStyle w:val="ListParagraph"/>
              <w:numPr>
                <w:ilvl w:val="0"/>
                <w:numId w:val="11"/>
              </w:numPr>
              <w:spacing w:after="0" w:line="240" w:lineRule="auto"/>
              <w:textAlignment w:val="baseline"/>
              <w:rPr>
                <w:rFonts w:cstheme="minorHAnsi"/>
              </w:rPr>
            </w:pPr>
            <w:r w:rsidRPr="0083510D">
              <w:rPr>
                <w:rFonts w:cstheme="minorHAnsi"/>
              </w:rPr>
              <w:t>Cooling Fans</w:t>
            </w:r>
          </w:p>
          <w:p w14:paraId="2C5083DB" w14:textId="77777777" w:rsidR="00C36685" w:rsidRPr="0083510D" w:rsidRDefault="00C36685" w:rsidP="00C36685">
            <w:pPr>
              <w:pStyle w:val="ListParagraph"/>
              <w:numPr>
                <w:ilvl w:val="0"/>
                <w:numId w:val="11"/>
              </w:numPr>
              <w:spacing w:after="0" w:line="240" w:lineRule="auto"/>
              <w:textAlignment w:val="baseline"/>
              <w:rPr>
                <w:rFonts w:cstheme="minorHAnsi"/>
              </w:rPr>
            </w:pPr>
            <w:r w:rsidRPr="0083510D">
              <w:rPr>
                <w:rFonts w:cstheme="minorHAnsi"/>
              </w:rPr>
              <w:t>Traffic Cones</w:t>
            </w:r>
          </w:p>
          <w:p w14:paraId="27DF2BEC" w14:textId="77777777" w:rsidR="00C36685" w:rsidRPr="0083510D" w:rsidRDefault="00C36685" w:rsidP="00C36685">
            <w:pPr>
              <w:pStyle w:val="ListParagraph"/>
              <w:numPr>
                <w:ilvl w:val="0"/>
                <w:numId w:val="11"/>
              </w:numPr>
              <w:spacing w:after="0" w:line="240" w:lineRule="auto"/>
              <w:textAlignment w:val="baseline"/>
              <w:rPr>
                <w:rFonts w:cstheme="minorHAnsi"/>
              </w:rPr>
            </w:pPr>
            <w:proofErr w:type="spellStart"/>
            <w:r w:rsidRPr="0083510D">
              <w:rPr>
                <w:rFonts w:cstheme="minorHAnsi"/>
              </w:rPr>
              <w:t>MedSleds</w:t>
            </w:r>
            <w:proofErr w:type="spellEnd"/>
          </w:p>
          <w:p w14:paraId="37A4BB86" w14:textId="77777777" w:rsidR="00C36685" w:rsidRDefault="00C36685" w:rsidP="00B408A3">
            <w:pPr>
              <w:spacing w:after="0" w:line="240" w:lineRule="auto"/>
              <w:textAlignment w:val="baseline"/>
              <w:rPr>
                <w:rFonts w:cstheme="minorHAnsi"/>
              </w:rPr>
            </w:pPr>
          </w:p>
          <w:p w14:paraId="45BAE5C3" w14:textId="77777777" w:rsidR="00C36685" w:rsidRPr="00A76D54" w:rsidRDefault="00C36685" w:rsidP="00B408A3">
            <w:pPr>
              <w:spacing w:after="0" w:line="240" w:lineRule="auto"/>
              <w:textAlignment w:val="baseline"/>
              <w:rPr>
                <w:rFonts w:cstheme="minorHAnsi"/>
              </w:rPr>
            </w:pPr>
          </w:p>
          <w:p w14:paraId="2E0D3AC4" w14:textId="77777777" w:rsidR="00C36685" w:rsidRPr="00A76D54" w:rsidRDefault="00C36685" w:rsidP="00B408A3">
            <w:pPr>
              <w:spacing w:after="0" w:line="240" w:lineRule="auto"/>
              <w:textAlignment w:val="baseline"/>
              <w:rPr>
                <w:rFonts w:cstheme="minorHAnsi"/>
                <w:sz w:val="24"/>
                <w:szCs w:val="24"/>
              </w:rPr>
            </w:pPr>
          </w:p>
        </w:tc>
        <w:tc>
          <w:tcPr>
            <w:tcW w:w="5000" w:type="dxa"/>
            <w:tcBorders>
              <w:top w:val="single" w:sz="4" w:space="0" w:color="auto"/>
              <w:left w:val="single" w:sz="4" w:space="0" w:color="auto"/>
              <w:bottom w:val="single" w:sz="4" w:space="0" w:color="auto"/>
              <w:right w:val="single" w:sz="4" w:space="0" w:color="auto"/>
            </w:tcBorders>
            <w:shd w:val="clear" w:color="auto" w:fill="auto"/>
            <w:hideMark/>
          </w:tcPr>
          <w:p w14:paraId="4C942B46" w14:textId="77777777" w:rsidR="00C36685" w:rsidRPr="00A76D54" w:rsidRDefault="00C36685" w:rsidP="00B408A3">
            <w:pPr>
              <w:spacing w:after="0" w:line="240" w:lineRule="auto"/>
              <w:textAlignment w:val="baseline"/>
              <w:rPr>
                <w:rFonts w:cstheme="minorHAnsi"/>
                <w:sz w:val="24"/>
                <w:szCs w:val="24"/>
              </w:rPr>
            </w:pPr>
            <w:r>
              <w:rPr>
                <w:rFonts w:cstheme="minorHAnsi"/>
              </w:rPr>
              <w:t xml:space="preserve">For these and other ASPR resources not listed here, follow the following steps in any order. </w:t>
            </w:r>
          </w:p>
          <w:p w14:paraId="6B4CED80" w14:textId="77777777" w:rsidR="00C36685" w:rsidRPr="00A76D54" w:rsidRDefault="00C36685" w:rsidP="00B408A3">
            <w:pPr>
              <w:spacing w:after="0" w:line="240" w:lineRule="auto"/>
              <w:textAlignment w:val="baseline"/>
              <w:rPr>
                <w:rFonts w:cstheme="minorHAnsi"/>
                <w:sz w:val="24"/>
                <w:szCs w:val="24"/>
              </w:rPr>
            </w:pPr>
            <w:r w:rsidRPr="00A76D54">
              <w:rPr>
                <w:rFonts w:cstheme="minorHAnsi"/>
              </w:rPr>
              <w:t> </w:t>
            </w:r>
          </w:p>
          <w:p w14:paraId="014035E0" w14:textId="77777777" w:rsidR="00C36685" w:rsidRPr="00A76D54" w:rsidRDefault="00C36685" w:rsidP="00B408A3">
            <w:pPr>
              <w:spacing w:after="0" w:line="240" w:lineRule="auto"/>
              <w:textAlignment w:val="baseline"/>
              <w:rPr>
                <w:rFonts w:cstheme="minorHAnsi"/>
                <w:sz w:val="24"/>
                <w:szCs w:val="24"/>
              </w:rPr>
            </w:pPr>
            <w:r w:rsidRPr="00A76D54">
              <w:rPr>
                <w:rFonts w:cstheme="minorHAnsi"/>
                <w:b/>
                <w:bCs/>
              </w:rPr>
              <w:t>Step 1)</w:t>
            </w:r>
            <w:r w:rsidRPr="00A76D54">
              <w:rPr>
                <w:rFonts w:cstheme="minorHAnsi"/>
              </w:rPr>
              <w:t xml:space="preserve"> Enter a Resource Request on COHDIMS </w:t>
            </w:r>
            <w:hyperlink r:id="rId14" w:tgtFrame="_blank" w:history="1">
              <w:r w:rsidRPr="00A76D54">
                <w:rPr>
                  <w:rFonts w:cstheme="minorHAnsi"/>
                  <w:color w:val="0000FF"/>
                  <w:u w:val="single"/>
                </w:rPr>
                <w:t>www.cotshil.org</w:t>
              </w:r>
            </w:hyperlink>
            <w:r w:rsidRPr="00A76D54">
              <w:rPr>
                <w:rFonts w:cstheme="minorHAnsi"/>
              </w:rPr>
              <w:t>  </w:t>
            </w:r>
          </w:p>
          <w:p w14:paraId="175F74EB" w14:textId="77777777" w:rsidR="00C36685" w:rsidRPr="00A76D54" w:rsidRDefault="00C36685" w:rsidP="00B408A3">
            <w:pPr>
              <w:spacing w:after="0" w:line="240" w:lineRule="auto"/>
              <w:ind w:left="360"/>
              <w:jc w:val="center"/>
              <w:textAlignment w:val="baseline"/>
              <w:rPr>
                <w:rFonts w:cstheme="minorHAnsi"/>
                <w:sz w:val="24"/>
                <w:szCs w:val="24"/>
              </w:rPr>
            </w:pPr>
            <w:r w:rsidRPr="00A76D54">
              <w:rPr>
                <w:rFonts w:cstheme="minorHAnsi"/>
              </w:rPr>
              <w:t> </w:t>
            </w:r>
          </w:p>
          <w:p w14:paraId="44152B19" w14:textId="77777777" w:rsidR="00C36685" w:rsidRPr="00FF5D5A" w:rsidRDefault="00C36685" w:rsidP="00B408A3">
            <w:pPr>
              <w:spacing w:after="0" w:line="240" w:lineRule="auto"/>
              <w:jc w:val="both"/>
              <w:textAlignment w:val="baseline"/>
              <w:rPr>
                <w:rFonts w:cstheme="minorHAnsi"/>
              </w:rPr>
            </w:pPr>
            <w:r w:rsidRPr="00FF5D5A">
              <w:rPr>
                <w:rFonts w:cstheme="minorHAnsi"/>
                <w:b/>
                <w:bCs/>
              </w:rPr>
              <w:t>Step 2)</w:t>
            </w:r>
            <w:r w:rsidRPr="00FF5D5A">
              <w:rPr>
                <w:rFonts w:cstheme="minorHAnsi"/>
              </w:rPr>
              <w:t xml:space="preserve"> Notify the COTS HIL Call </w:t>
            </w:r>
          </w:p>
          <w:p w14:paraId="7B23273F" w14:textId="77777777" w:rsidR="00C36685" w:rsidRPr="00FF5D5A" w:rsidRDefault="00C36685" w:rsidP="00B408A3">
            <w:pPr>
              <w:spacing w:after="0" w:line="240" w:lineRule="auto"/>
              <w:textAlignment w:val="baseline"/>
              <w:rPr>
                <w:rFonts w:cstheme="minorHAnsi"/>
              </w:rPr>
            </w:pPr>
            <w:r w:rsidRPr="00FF5D5A">
              <w:rPr>
                <w:rFonts w:cstheme="minorHAnsi"/>
              </w:rPr>
              <w:t>  855-266-7243 Enter ID: 26874451  </w:t>
            </w:r>
          </w:p>
          <w:p w14:paraId="0EA59739" w14:textId="77777777" w:rsidR="00C36685" w:rsidRPr="00FF5D5A" w:rsidRDefault="00C36685" w:rsidP="00B408A3">
            <w:pPr>
              <w:spacing w:after="0" w:line="240" w:lineRule="auto"/>
              <w:textAlignment w:val="baseline"/>
              <w:rPr>
                <w:rFonts w:cstheme="minorHAnsi"/>
              </w:rPr>
            </w:pPr>
            <w:r w:rsidRPr="00FF5D5A">
              <w:rPr>
                <w:rFonts w:cstheme="minorHAnsi"/>
              </w:rPr>
              <w:t xml:space="preserve">OR Email: </w:t>
            </w:r>
            <w:hyperlink r:id="rId15" w:tgtFrame="_blank" w:history="1">
              <w:r w:rsidRPr="00FF5D5A">
                <w:rPr>
                  <w:rStyle w:val="Hyperlink"/>
                  <w:rFonts w:cstheme="minorHAnsi"/>
                  <w:color w:val="0563C1"/>
                </w:rPr>
                <w:t>26874451@onpage.com</w:t>
              </w:r>
            </w:hyperlink>
            <w:r w:rsidRPr="00FF5D5A">
              <w:rPr>
                <w:rFonts w:cstheme="minorHAnsi"/>
              </w:rPr>
              <w:t> </w:t>
            </w:r>
          </w:p>
          <w:p w14:paraId="01A71896" w14:textId="77777777" w:rsidR="00C36685" w:rsidRPr="00FF5D5A" w:rsidRDefault="00C36685" w:rsidP="00B408A3">
            <w:pPr>
              <w:spacing w:after="0" w:line="240" w:lineRule="auto"/>
              <w:textAlignment w:val="baseline"/>
              <w:rPr>
                <w:rFonts w:cstheme="minorHAnsi"/>
                <w:color w:val="FF0000"/>
              </w:rPr>
            </w:pPr>
            <w:r w:rsidRPr="00FF5D5A">
              <w:rPr>
                <w:rFonts w:cstheme="minorHAnsi"/>
                <w:color w:val="FF0000"/>
              </w:rPr>
              <w:t>Be sure to enter a good call back number!</w:t>
            </w:r>
          </w:p>
          <w:p w14:paraId="0266F2C9" w14:textId="77777777" w:rsidR="00C36685" w:rsidRPr="00FF5D5A" w:rsidRDefault="00C36685" w:rsidP="00B408A3">
            <w:pPr>
              <w:spacing w:after="0" w:line="240" w:lineRule="auto"/>
              <w:textAlignment w:val="baseline"/>
              <w:rPr>
                <w:rFonts w:cstheme="minorHAnsi"/>
              </w:rPr>
            </w:pPr>
          </w:p>
          <w:p w14:paraId="427CB6A7" w14:textId="77777777" w:rsidR="00C36685" w:rsidRPr="00FF5D5A" w:rsidRDefault="00C36685" w:rsidP="00B408A3">
            <w:pPr>
              <w:spacing w:after="0" w:line="240" w:lineRule="auto"/>
              <w:textAlignment w:val="baseline"/>
            </w:pPr>
            <w:r w:rsidRPr="00FF5D5A">
              <w:rPr>
                <w:b/>
                <w:bCs/>
              </w:rPr>
              <w:t>Step 3)</w:t>
            </w:r>
            <w:r w:rsidRPr="00FF5D5A">
              <w:t xml:space="preserve"> Contact your local </w:t>
            </w:r>
            <w:proofErr w:type="gramStart"/>
            <w:r w:rsidRPr="00FF5D5A">
              <w:t>EMA</w:t>
            </w:r>
            <w:proofErr w:type="gramEnd"/>
          </w:p>
          <w:p w14:paraId="4577FB65" w14:textId="77777777" w:rsidR="00C36685" w:rsidRPr="00705705" w:rsidRDefault="00C36685" w:rsidP="00B408A3">
            <w:pPr>
              <w:spacing w:after="0" w:line="240" w:lineRule="auto"/>
              <w:textAlignment w:val="baseline"/>
              <w:rPr>
                <w:rFonts w:cstheme="minorHAnsi"/>
              </w:rPr>
            </w:pPr>
          </w:p>
          <w:p w14:paraId="26F4314D" w14:textId="77777777" w:rsidR="00C36685" w:rsidRPr="00A76D54" w:rsidRDefault="00C36685" w:rsidP="00B408A3">
            <w:pPr>
              <w:spacing w:after="0" w:line="240" w:lineRule="auto"/>
              <w:textAlignment w:val="baseline"/>
              <w:rPr>
                <w:rFonts w:cstheme="minorHAnsi"/>
                <w:sz w:val="24"/>
                <w:szCs w:val="24"/>
              </w:rPr>
            </w:pPr>
          </w:p>
        </w:tc>
      </w:tr>
      <w:tr w:rsidR="00C36685" w:rsidRPr="00A76D54" w14:paraId="013A5E5E" w14:textId="77777777" w:rsidTr="00B408A3">
        <w:trPr>
          <w:trHeight w:val="1440"/>
        </w:trPr>
        <w:tc>
          <w:tcPr>
            <w:tcW w:w="18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53FC3C" w14:textId="77777777" w:rsidR="00C36685" w:rsidRDefault="00C36685" w:rsidP="00B408A3">
            <w:pPr>
              <w:spacing w:after="0" w:line="240" w:lineRule="auto"/>
              <w:textAlignment w:val="baseline"/>
              <w:rPr>
                <w:rFonts w:cstheme="minorHAnsi"/>
              </w:rPr>
            </w:pPr>
            <w:r w:rsidRPr="00A76D54">
              <w:rPr>
                <w:rFonts w:cstheme="minorHAnsi"/>
                <w:b/>
                <w:bCs/>
              </w:rPr>
              <w:t>CHEMPACK</w:t>
            </w:r>
            <w:r w:rsidRPr="00A76D54">
              <w:rPr>
                <w:rFonts w:cstheme="minorHAnsi"/>
              </w:rPr>
              <w:t> </w:t>
            </w:r>
          </w:p>
          <w:p w14:paraId="1A0074E0" w14:textId="77777777" w:rsidR="00C36685" w:rsidRPr="00A76D54" w:rsidRDefault="00C36685" w:rsidP="00B408A3">
            <w:pPr>
              <w:spacing w:after="0" w:line="240" w:lineRule="auto"/>
              <w:textAlignment w:val="baseline"/>
              <w:rPr>
                <w:rFonts w:cstheme="minorHAnsi"/>
              </w:rPr>
            </w:pPr>
          </w:p>
          <w:p w14:paraId="1E9063C2" w14:textId="77777777" w:rsidR="00C36685" w:rsidRPr="009D16C9" w:rsidRDefault="00C36685" w:rsidP="00B408A3">
            <w:pPr>
              <w:spacing w:after="0" w:line="240" w:lineRule="auto"/>
              <w:textAlignment w:val="baseline"/>
              <w:rPr>
                <w:rFonts w:cstheme="minorHAnsi"/>
                <w:color w:val="auto"/>
              </w:rPr>
            </w:pPr>
            <w:r w:rsidRPr="009D16C9">
              <w:rPr>
                <w:rFonts w:cstheme="minorHAnsi"/>
                <w:color w:val="auto"/>
              </w:rPr>
              <w:t>(Federal Cache -</w:t>
            </w:r>
          </w:p>
          <w:p w14:paraId="244FCDAA" w14:textId="77777777" w:rsidR="00C36685" w:rsidRPr="00A76D54" w:rsidRDefault="00C36685" w:rsidP="00B408A3">
            <w:pPr>
              <w:spacing w:after="0" w:line="240" w:lineRule="auto"/>
              <w:textAlignment w:val="baseline"/>
              <w:rPr>
                <w:rFonts w:cstheme="minorHAnsi"/>
                <w:sz w:val="24"/>
                <w:szCs w:val="24"/>
              </w:rPr>
            </w:pPr>
            <w:r w:rsidRPr="009D16C9">
              <w:rPr>
                <w:rFonts w:cstheme="minorHAnsi"/>
                <w:color w:val="auto"/>
              </w:rPr>
              <w:t xml:space="preserve">ODH has Ownership) </w:t>
            </w:r>
          </w:p>
        </w:tc>
        <w:tc>
          <w:tcPr>
            <w:tcW w:w="38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91B17A" w14:textId="77777777" w:rsidR="00C36685" w:rsidRPr="00A76D54" w:rsidRDefault="00C36685" w:rsidP="00B408A3">
            <w:pPr>
              <w:spacing w:after="0" w:line="240" w:lineRule="auto"/>
              <w:textAlignment w:val="baseline"/>
              <w:rPr>
                <w:rFonts w:cstheme="minorHAnsi"/>
                <w:sz w:val="24"/>
                <w:szCs w:val="24"/>
              </w:rPr>
            </w:pPr>
            <w:r w:rsidRPr="00A76D54">
              <w:rPr>
                <w:rFonts w:cstheme="minorHAnsi"/>
              </w:rPr>
              <w:t>Atropine (Atropen) </w:t>
            </w:r>
          </w:p>
          <w:p w14:paraId="04524A13" w14:textId="77777777" w:rsidR="00C36685" w:rsidRPr="00A76D54" w:rsidRDefault="00C36685" w:rsidP="00B408A3">
            <w:pPr>
              <w:spacing w:after="0" w:line="240" w:lineRule="auto"/>
              <w:textAlignment w:val="baseline"/>
              <w:rPr>
                <w:rFonts w:cstheme="minorHAnsi"/>
                <w:sz w:val="24"/>
                <w:szCs w:val="24"/>
              </w:rPr>
            </w:pPr>
            <w:r w:rsidRPr="00A76D54">
              <w:rPr>
                <w:rFonts w:cstheme="minorHAnsi"/>
              </w:rPr>
              <w:t>Diazepam (Valium) </w:t>
            </w:r>
          </w:p>
          <w:p w14:paraId="63F06995" w14:textId="77777777" w:rsidR="00C36685" w:rsidRPr="00A76D54" w:rsidRDefault="00C36685" w:rsidP="00B408A3">
            <w:pPr>
              <w:spacing w:after="0" w:line="240" w:lineRule="auto"/>
              <w:textAlignment w:val="baseline"/>
              <w:rPr>
                <w:rFonts w:cstheme="minorHAnsi"/>
                <w:sz w:val="24"/>
                <w:szCs w:val="24"/>
              </w:rPr>
            </w:pPr>
            <w:r w:rsidRPr="00A76D54">
              <w:rPr>
                <w:rFonts w:cstheme="minorHAnsi"/>
              </w:rPr>
              <w:t>Mark 1 auto injectors  </w:t>
            </w:r>
          </w:p>
          <w:p w14:paraId="190F5931" w14:textId="77777777" w:rsidR="00C36685" w:rsidRPr="00A76D54" w:rsidRDefault="00C36685" w:rsidP="00B408A3">
            <w:pPr>
              <w:spacing w:after="0" w:line="240" w:lineRule="auto"/>
              <w:textAlignment w:val="baseline"/>
              <w:rPr>
                <w:rFonts w:cstheme="minorHAnsi"/>
                <w:sz w:val="24"/>
                <w:szCs w:val="24"/>
              </w:rPr>
            </w:pPr>
            <w:r w:rsidRPr="00A76D54">
              <w:rPr>
                <w:rFonts w:cstheme="minorHAnsi"/>
              </w:rPr>
              <w:t>Pralidoxime (2Pam) </w:t>
            </w:r>
          </w:p>
          <w:p w14:paraId="7CDD5B07" w14:textId="77777777" w:rsidR="00C36685" w:rsidRPr="00A76D54" w:rsidRDefault="00C36685" w:rsidP="00B408A3">
            <w:pPr>
              <w:spacing w:after="0" w:line="240" w:lineRule="auto"/>
              <w:textAlignment w:val="baseline"/>
              <w:rPr>
                <w:rFonts w:cstheme="minorHAnsi"/>
              </w:rPr>
            </w:pPr>
            <w:r w:rsidRPr="00A76D54">
              <w:rPr>
                <w:rFonts w:cstheme="minorHAnsi"/>
              </w:rPr>
              <w:t>Sterile water </w:t>
            </w:r>
          </w:p>
          <w:p w14:paraId="52FA1E84" w14:textId="77777777" w:rsidR="00C36685" w:rsidRPr="00A76D54" w:rsidRDefault="00C36685" w:rsidP="00B408A3">
            <w:pPr>
              <w:spacing w:after="0" w:line="240" w:lineRule="auto"/>
              <w:textAlignment w:val="baseline"/>
              <w:rPr>
                <w:rFonts w:cstheme="minorHAnsi"/>
                <w:sz w:val="24"/>
                <w:szCs w:val="24"/>
              </w:rPr>
            </w:pPr>
          </w:p>
          <w:p w14:paraId="4B5F7381" w14:textId="6A90BB0F" w:rsidR="00C36685" w:rsidRPr="009D16C9" w:rsidRDefault="00C36685" w:rsidP="00B408A3">
            <w:pPr>
              <w:spacing w:after="0" w:line="240" w:lineRule="auto"/>
              <w:textAlignment w:val="baseline"/>
              <w:rPr>
                <w:rFonts w:cstheme="minorHAnsi"/>
              </w:rPr>
            </w:pPr>
            <w:r w:rsidRPr="009D16C9">
              <w:rPr>
                <w:rFonts w:cstheme="minorHAnsi"/>
              </w:rPr>
              <w:t>(Two Types: EMS and Hospital)</w:t>
            </w:r>
          </w:p>
          <w:p w14:paraId="27DF0690" w14:textId="77777777" w:rsidR="00C36685" w:rsidRPr="00A76D54" w:rsidRDefault="00C36685" w:rsidP="00B408A3">
            <w:pPr>
              <w:spacing w:after="0" w:line="240" w:lineRule="auto"/>
              <w:textAlignment w:val="baseline"/>
              <w:rPr>
                <w:rFonts w:cstheme="minorHAnsi"/>
                <w:sz w:val="24"/>
                <w:szCs w:val="24"/>
              </w:rPr>
            </w:pPr>
          </w:p>
          <w:p w14:paraId="320B8EF7" w14:textId="77777777" w:rsidR="00C36685" w:rsidRPr="00A76D54" w:rsidRDefault="00C36685" w:rsidP="00B408A3">
            <w:pPr>
              <w:spacing w:after="0" w:line="240" w:lineRule="auto"/>
              <w:textAlignment w:val="baseline"/>
              <w:rPr>
                <w:rFonts w:cstheme="minorHAnsi"/>
              </w:rPr>
            </w:pPr>
            <w:proofErr w:type="spellStart"/>
            <w:r w:rsidRPr="00A76D54">
              <w:rPr>
                <w:rFonts w:cstheme="minorHAnsi"/>
              </w:rPr>
              <w:t>Chempacks</w:t>
            </w:r>
            <w:proofErr w:type="spellEnd"/>
            <w:r w:rsidRPr="00A76D54">
              <w:rPr>
                <w:rFonts w:cstheme="minorHAnsi"/>
              </w:rPr>
              <w:t xml:space="preserve"> can be Pre-Positioned during Special Events</w:t>
            </w:r>
          </w:p>
          <w:p w14:paraId="00786C9B" w14:textId="77777777" w:rsidR="00C36685" w:rsidRPr="00A76D54" w:rsidRDefault="00C36685" w:rsidP="00C36685">
            <w:pPr>
              <w:numPr>
                <w:ilvl w:val="1"/>
                <w:numId w:val="6"/>
              </w:numPr>
              <w:tabs>
                <w:tab w:val="num" w:pos="1440"/>
              </w:tabs>
              <w:spacing w:after="0" w:line="240" w:lineRule="auto"/>
              <w:textAlignment w:val="baseline"/>
              <w:rPr>
                <w:rFonts w:cstheme="minorHAnsi"/>
              </w:rPr>
            </w:pPr>
            <w:r w:rsidRPr="00A76D54">
              <w:rPr>
                <w:rFonts w:cstheme="minorHAnsi"/>
              </w:rPr>
              <w:t>Notification to ODH at least 7 Days prior to event</w:t>
            </w:r>
          </w:p>
          <w:p w14:paraId="26EB25BD" w14:textId="77777777" w:rsidR="00C36685" w:rsidRPr="00A76D54" w:rsidRDefault="00C36685" w:rsidP="00C36685">
            <w:pPr>
              <w:numPr>
                <w:ilvl w:val="1"/>
                <w:numId w:val="6"/>
              </w:numPr>
              <w:tabs>
                <w:tab w:val="num" w:pos="1440"/>
              </w:tabs>
              <w:spacing w:after="0" w:line="240" w:lineRule="auto"/>
              <w:textAlignment w:val="baseline"/>
              <w:rPr>
                <w:rFonts w:cstheme="minorHAnsi"/>
              </w:rPr>
            </w:pPr>
            <w:r w:rsidRPr="00A76D54">
              <w:rPr>
                <w:rFonts w:cstheme="minorHAnsi"/>
              </w:rPr>
              <w:t>Requires ODH Approval (significant risk identified)</w:t>
            </w:r>
          </w:p>
          <w:p w14:paraId="26139CAE" w14:textId="77777777" w:rsidR="00C36685" w:rsidRDefault="00C36685" w:rsidP="00C36685">
            <w:pPr>
              <w:numPr>
                <w:ilvl w:val="1"/>
                <w:numId w:val="6"/>
              </w:numPr>
              <w:tabs>
                <w:tab w:val="num" w:pos="1440"/>
              </w:tabs>
              <w:spacing w:after="0" w:line="240" w:lineRule="auto"/>
              <w:textAlignment w:val="baseline"/>
              <w:rPr>
                <w:rFonts w:cstheme="minorHAnsi"/>
              </w:rPr>
            </w:pPr>
            <w:r w:rsidRPr="00A76D54">
              <w:rPr>
                <w:rFonts w:cstheme="minorHAnsi"/>
              </w:rPr>
              <w:t xml:space="preserve">ODH notifies </w:t>
            </w:r>
            <w:proofErr w:type="gramStart"/>
            <w:r w:rsidRPr="00A76D54">
              <w:rPr>
                <w:rFonts w:cstheme="minorHAnsi"/>
              </w:rPr>
              <w:t>CDC</w:t>
            </w:r>
            <w:proofErr w:type="gramEnd"/>
          </w:p>
          <w:p w14:paraId="3BAD8602" w14:textId="77777777" w:rsidR="00FF5D5A" w:rsidRPr="00A76D54" w:rsidRDefault="00FF5D5A" w:rsidP="00FF5D5A">
            <w:pPr>
              <w:tabs>
                <w:tab w:val="num" w:pos="1440"/>
              </w:tabs>
              <w:spacing w:after="0" w:line="240" w:lineRule="auto"/>
              <w:ind w:left="1080"/>
              <w:textAlignment w:val="baseline"/>
              <w:rPr>
                <w:rFonts w:cstheme="minorHAnsi"/>
              </w:rPr>
            </w:pPr>
          </w:p>
          <w:p w14:paraId="596E7618" w14:textId="77777777" w:rsidR="00C36685" w:rsidRPr="00A76D54" w:rsidRDefault="00C36685" w:rsidP="007707C2">
            <w:pPr>
              <w:tabs>
                <w:tab w:val="num" w:pos="720"/>
              </w:tabs>
              <w:spacing w:after="0" w:line="240" w:lineRule="auto"/>
              <w:textAlignment w:val="baseline"/>
              <w:rPr>
                <w:rFonts w:cstheme="minorHAnsi"/>
              </w:rPr>
            </w:pPr>
            <w:r w:rsidRPr="00A76D54">
              <w:rPr>
                <w:rFonts w:cstheme="minorHAnsi"/>
              </w:rPr>
              <w:t>Requesting Facility’s Requirements</w:t>
            </w:r>
          </w:p>
          <w:p w14:paraId="7DB565B9" w14:textId="77777777" w:rsidR="00C36685" w:rsidRPr="00A76D54" w:rsidRDefault="00C36685" w:rsidP="00C36685">
            <w:pPr>
              <w:numPr>
                <w:ilvl w:val="1"/>
                <w:numId w:val="6"/>
              </w:numPr>
              <w:tabs>
                <w:tab w:val="num" w:pos="1440"/>
              </w:tabs>
              <w:spacing w:after="0" w:line="240" w:lineRule="auto"/>
              <w:textAlignment w:val="baseline"/>
              <w:rPr>
                <w:rFonts w:cstheme="minorHAnsi"/>
              </w:rPr>
            </w:pPr>
            <w:r w:rsidRPr="00A76D54">
              <w:rPr>
                <w:rFonts w:cstheme="minorHAnsi"/>
              </w:rPr>
              <w:t>Locked Storage with 24-Hour Security or Intrusion Device</w:t>
            </w:r>
          </w:p>
          <w:p w14:paraId="330C5B0D" w14:textId="77777777" w:rsidR="00C36685" w:rsidRPr="00A76D54" w:rsidRDefault="00C36685" w:rsidP="00C36685">
            <w:pPr>
              <w:numPr>
                <w:ilvl w:val="1"/>
                <w:numId w:val="6"/>
              </w:numPr>
              <w:tabs>
                <w:tab w:val="num" w:pos="1440"/>
              </w:tabs>
              <w:spacing w:after="0" w:line="240" w:lineRule="auto"/>
              <w:textAlignment w:val="baseline"/>
              <w:rPr>
                <w:rFonts w:cstheme="minorHAnsi"/>
              </w:rPr>
            </w:pPr>
            <w:r w:rsidRPr="00A76D54">
              <w:rPr>
                <w:rFonts w:cstheme="minorHAnsi"/>
              </w:rPr>
              <w:t>Climate Controlled (68-77 F degrees)</w:t>
            </w:r>
          </w:p>
          <w:p w14:paraId="7C0DCA7A" w14:textId="77777777" w:rsidR="00C36685" w:rsidRPr="00A76D54" w:rsidRDefault="00C36685" w:rsidP="00C36685">
            <w:pPr>
              <w:numPr>
                <w:ilvl w:val="1"/>
                <w:numId w:val="6"/>
              </w:numPr>
              <w:tabs>
                <w:tab w:val="num" w:pos="1440"/>
              </w:tabs>
              <w:spacing w:after="0" w:line="240" w:lineRule="auto"/>
              <w:textAlignment w:val="baseline"/>
              <w:rPr>
                <w:rFonts w:cstheme="minorHAnsi"/>
              </w:rPr>
            </w:pPr>
            <w:r w:rsidRPr="00A76D54">
              <w:rPr>
                <w:rFonts w:cstheme="minorHAnsi"/>
              </w:rPr>
              <w:t>DEA Registration or Exemption</w:t>
            </w:r>
          </w:p>
          <w:p w14:paraId="381D9279" w14:textId="77777777" w:rsidR="00C36685" w:rsidRPr="00A76D54" w:rsidRDefault="00C36685" w:rsidP="00C36685">
            <w:pPr>
              <w:numPr>
                <w:ilvl w:val="1"/>
                <w:numId w:val="6"/>
              </w:numPr>
              <w:tabs>
                <w:tab w:val="num" w:pos="1440"/>
              </w:tabs>
              <w:spacing w:after="0" w:line="240" w:lineRule="auto"/>
              <w:textAlignment w:val="baseline"/>
              <w:rPr>
                <w:rFonts w:cstheme="minorHAnsi"/>
              </w:rPr>
            </w:pPr>
            <w:r w:rsidRPr="00A76D54">
              <w:rPr>
                <w:rFonts w:cstheme="minorHAnsi"/>
              </w:rPr>
              <w:t xml:space="preserve">Liable for all Costs (transport, </w:t>
            </w:r>
            <w:proofErr w:type="spellStart"/>
            <w:r w:rsidRPr="00A76D54">
              <w:rPr>
                <w:rFonts w:cstheme="minorHAnsi"/>
              </w:rPr>
              <w:t>etc</w:t>
            </w:r>
            <w:proofErr w:type="spellEnd"/>
            <w:r w:rsidRPr="00A76D54">
              <w:rPr>
                <w:rFonts w:cstheme="minorHAnsi"/>
              </w:rPr>
              <w:t xml:space="preserve">) </w:t>
            </w:r>
          </w:p>
          <w:p w14:paraId="6188F203" w14:textId="77777777" w:rsidR="00C36685" w:rsidRPr="00A76D54" w:rsidRDefault="00C36685" w:rsidP="00B408A3">
            <w:pPr>
              <w:spacing w:after="0" w:line="240" w:lineRule="auto"/>
              <w:textAlignment w:val="baseline"/>
              <w:rPr>
                <w:rFonts w:cstheme="minorHAnsi"/>
                <w:sz w:val="24"/>
                <w:szCs w:val="24"/>
              </w:rPr>
            </w:pPr>
          </w:p>
        </w:tc>
        <w:tc>
          <w:tcPr>
            <w:tcW w:w="5000" w:type="dxa"/>
            <w:tcBorders>
              <w:top w:val="single" w:sz="4" w:space="0" w:color="auto"/>
              <w:left w:val="single" w:sz="4" w:space="0" w:color="auto"/>
              <w:bottom w:val="single" w:sz="4" w:space="0" w:color="auto"/>
              <w:right w:val="single" w:sz="4" w:space="0" w:color="auto"/>
            </w:tcBorders>
            <w:shd w:val="clear" w:color="auto" w:fill="auto"/>
            <w:hideMark/>
          </w:tcPr>
          <w:p w14:paraId="5DB956EC" w14:textId="77777777" w:rsidR="00C36685" w:rsidRPr="00A76D54" w:rsidRDefault="00C36685" w:rsidP="00B408A3">
            <w:pPr>
              <w:spacing w:after="0" w:line="240" w:lineRule="auto"/>
              <w:textAlignment w:val="baseline"/>
              <w:rPr>
                <w:rFonts w:cstheme="minorHAnsi"/>
                <w:b/>
                <w:bCs/>
              </w:rPr>
            </w:pPr>
            <w:r w:rsidRPr="00A76D54">
              <w:rPr>
                <w:rFonts w:cstheme="minorHAnsi"/>
                <w:b/>
                <w:bCs/>
              </w:rPr>
              <w:t>Non-Host Hospital Request Procedures</w:t>
            </w:r>
          </w:p>
          <w:p w14:paraId="2A4882EA" w14:textId="77777777" w:rsidR="00C36685" w:rsidRPr="00A76D54" w:rsidRDefault="00C36685" w:rsidP="00C36685">
            <w:pPr>
              <w:numPr>
                <w:ilvl w:val="0"/>
                <w:numId w:val="3"/>
              </w:numPr>
              <w:spacing w:after="0" w:line="240" w:lineRule="auto"/>
              <w:textAlignment w:val="baseline"/>
              <w:rPr>
                <w:rFonts w:cstheme="minorHAnsi"/>
                <w:bCs/>
              </w:rPr>
            </w:pPr>
            <w:r w:rsidRPr="00A76D54">
              <w:rPr>
                <w:rFonts w:cstheme="minorHAnsi"/>
                <w:bCs/>
              </w:rPr>
              <w:t>Identification</w:t>
            </w:r>
          </w:p>
          <w:p w14:paraId="3AD3030E" w14:textId="77777777" w:rsidR="00C36685" w:rsidRPr="00A76D54" w:rsidRDefault="00C36685" w:rsidP="00C36685">
            <w:pPr>
              <w:numPr>
                <w:ilvl w:val="0"/>
                <w:numId w:val="3"/>
              </w:numPr>
              <w:spacing w:after="0" w:line="240" w:lineRule="auto"/>
              <w:textAlignment w:val="baseline"/>
              <w:rPr>
                <w:rFonts w:cstheme="minorHAnsi"/>
                <w:bCs/>
              </w:rPr>
            </w:pPr>
            <w:r w:rsidRPr="00A76D54">
              <w:rPr>
                <w:rFonts w:cstheme="minorHAnsi"/>
                <w:bCs/>
              </w:rPr>
              <w:t>Notification to Pharmacy Department</w:t>
            </w:r>
          </w:p>
          <w:p w14:paraId="4C2904D4" w14:textId="77777777" w:rsidR="00C36685" w:rsidRPr="00A76D54" w:rsidRDefault="00C36685" w:rsidP="00C36685">
            <w:pPr>
              <w:numPr>
                <w:ilvl w:val="0"/>
                <w:numId w:val="3"/>
              </w:numPr>
              <w:spacing w:after="0" w:line="240" w:lineRule="auto"/>
              <w:textAlignment w:val="baseline"/>
              <w:rPr>
                <w:rFonts w:cstheme="minorHAnsi"/>
                <w:bCs/>
              </w:rPr>
            </w:pPr>
            <w:r w:rsidRPr="00A76D54">
              <w:rPr>
                <w:rFonts w:cstheme="minorHAnsi"/>
                <w:bCs/>
              </w:rPr>
              <w:t>Call the HUB 866-599-5377</w:t>
            </w:r>
          </w:p>
          <w:p w14:paraId="5CAB2390" w14:textId="77777777" w:rsidR="00C36685" w:rsidRPr="00A76D54" w:rsidRDefault="00C36685" w:rsidP="00C36685">
            <w:pPr>
              <w:numPr>
                <w:ilvl w:val="1"/>
                <w:numId w:val="3"/>
              </w:numPr>
              <w:spacing w:after="0" w:line="240" w:lineRule="auto"/>
              <w:textAlignment w:val="baseline"/>
              <w:rPr>
                <w:rFonts w:cstheme="minorHAnsi"/>
                <w:bCs/>
              </w:rPr>
            </w:pPr>
            <w:r w:rsidRPr="00A76D54">
              <w:rPr>
                <w:rFonts w:cstheme="minorHAnsi"/>
                <w:bCs/>
              </w:rPr>
              <w:t xml:space="preserve">Provide requested </w:t>
            </w:r>
            <w:proofErr w:type="gramStart"/>
            <w:r w:rsidRPr="00A76D54">
              <w:rPr>
                <w:rFonts w:cstheme="minorHAnsi"/>
                <w:bCs/>
              </w:rPr>
              <w:t>information</w:t>
            </w:r>
            <w:proofErr w:type="gramEnd"/>
          </w:p>
          <w:p w14:paraId="2C803064" w14:textId="77777777" w:rsidR="00C36685" w:rsidRPr="00A76D54" w:rsidRDefault="00C36685" w:rsidP="00C36685">
            <w:pPr>
              <w:numPr>
                <w:ilvl w:val="1"/>
                <w:numId w:val="3"/>
              </w:numPr>
              <w:spacing w:after="0" w:line="240" w:lineRule="auto"/>
              <w:textAlignment w:val="baseline"/>
              <w:rPr>
                <w:rFonts w:cstheme="minorHAnsi"/>
                <w:bCs/>
              </w:rPr>
            </w:pPr>
            <w:r w:rsidRPr="00A76D54">
              <w:rPr>
                <w:rFonts w:cstheme="minorHAnsi"/>
                <w:bCs/>
              </w:rPr>
              <w:t>OPHCS Alert</w:t>
            </w:r>
          </w:p>
          <w:p w14:paraId="4CCD4771" w14:textId="77777777" w:rsidR="00C36685" w:rsidRPr="00A76D54" w:rsidRDefault="00C36685" w:rsidP="00C36685">
            <w:pPr>
              <w:numPr>
                <w:ilvl w:val="1"/>
                <w:numId w:val="3"/>
              </w:numPr>
              <w:spacing w:after="0" w:line="240" w:lineRule="auto"/>
              <w:textAlignment w:val="baseline"/>
              <w:rPr>
                <w:rFonts w:cstheme="minorHAnsi"/>
                <w:bCs/>
              </w:rPr>
            </w:pPr>
            <w:r w:rsidRPr="00A76D54">
              <w:rPr>
                <w:rFonts w:cstheme="minorHAnsi"/>
                <w:bCs/>
              </w:rPr>
              <w:t xml:space="preserve">Identify closest </w:t>
            </w:r>
            <w:proofErr w:type="gramStart"/>
            <w:r w:rsidRPr="00A76D54">
              <w:rPr>
                <w:rFonts w:cstheme="minorHAnsi"/>
                <w:bCs/>
              </w:rPr>
              <w:t>Assets</w:t>
            </w:r>
            <w:proofErr w:type="gramEnd"/>
            <w:r w:rsidRPr="00A76D54">
              <w:rPr>
                <w:rFonts w:cstheme="minorHAnsi"/>
                <w:bCs/>
              </w:rPr>
              <w:t xml:space="preserve"> </w:t>
            </w:r>
          </w:p>
          <w:p w14:paraId="7A3A8F17" w14:textId="77777777" w:rsidR="00C36685" w:rsidRPr="00A76D54" w:rsidRDefault="00C36685" w:rsidP="00C36685">
            <w:pPr>
              <w:numPr>
                <w:ilvl w:val="1"/>
                <w:numId w:val="3"/>
              </w:numPr>
              <w:spacing w:after="0" w:line="240" w:lineRule="auto"/>
              <w:textAlignment w:val="baseline"/>
              <w:rPr>
                <w:rFonts w:cstheme="minorHAnsi"/>
                <w:bCs/>
              </w:rPr>
            </w:pPr>
            <w:r w:rsidRPr="00A76D54">
              <w:rPr>
                <w:rFonts w:cstheme="minorHAnsi"/>
                <w:bCs/>
              </w:rPr>
              <w:t>Verification</w:t>
            </w:r>
          </w:p>
          <w:p w14:paraId="33906BC7" w14:textId="77777777" w:rsidR="00C36685" w:rsidRPr="00A76D54" w:rsidRDefault="00C36685" w:rsidP="00C36685">
            <w:pPr>
              <w:numPr>
                <w:ilvl w:val="1"/>
                <w:numId w:val="3"/>
              </w:numPr>
              <w:spacing w:after="0" w:line="240" w:lineRule="auto"/>
              <w:textAlignment w:val="baseline"/>
              <w:rPr>
                <w:rFonts w:cstheme="minorHAnsi"/>
                <w:bCs/>
              </w:rPr>
            </w:pPr>
            <w:r w:rsidRPr="00A76D54">
              <w:rPr>
                <w:rFonts w:cstheme="minorHAnsi"/>
                <w:bCs/>
              </w:rPr>
              <w:t>Transport via Law Enforcement</w:t>
            </w:r>
          </w:p>
          <w:p w14:paraId="46838609" w14:textId="77777777" w:rsidR="00C36685" w:rsidRPr="00A76D54" w:rsidRDefault="00C36685" w:rsidP="00C36685">
            <w:pPr>
              <w:numPr>
                <w:ilvl w:val="0"/>
                <w:numId w:val="3"/>
              </w:numPr>
              <w:spacing w:after="0" w:line="240" w:lineRule="auto"/>
              <w:textAlignment w:val="baseline"/>
              <w:rPr>
                <w:rFonts w:cstheme="minorHAnsi"/>
                <w:bCs/>
              </w:rPr>
            </w:pPr>
            <w:r w:rsidRPr="00A76D54">
              <w:rPr>
                <w:rFonts w:cstheme="minorHAnsi"/>
                <w:bCs/>
              </w:rPr>
              <w:t>Receipt of Chempack to the Hospital</w:t>
            </w:r>
          </w:p>
          <w:p w14:paraId="3EB9F1D1" w14:textId="77777777" w:rsidR="00C36685" w:rsidRPr="00A76D54" w:rsidRDefault="00C36685" w:rsidP="00C36685">
            <w:pPr>
              <w:numPr>
                <w:ilvl w:val="1"/>
                <w:numId w:val="3"/>
              </w:numPr>
              <w:spacing w:after="0" w:line="240" w:lineRule="auto"/>
              <w:textAlignment w:val="baseline"/>
              <w:rPr>
                <w:rFonts w:cstheme="minorHAnsi"/>
                <w:bCs/>
              </w:rPr>
            </w:pPr>
            <w:r w:rsidRPr="00A76D54">
              <w:rPr>
                <w:rFonts w:cstheme="minorHAnsi"/>
                <w:bCs/>
              </w:rPr>
              <w:t>Complete Controlled Substance Form</w:t>
            </w:r>
          </w:p>
          <w:p w14:paraId="7E7EC400" w14:textId="77777777" w:rsidR="00C36685" w:rsidRPr="00A76D54" w:rsidRDefault="00C36685" w:rsidP="00C36685">
            <w:pPr>
              <w:numPr>
                <w:ilvl w:val="0"/>
                <w:numId w:val="3"/>
              </w:numPr>
              <w:spacing w:after="0" w:line="240" w:lineRule="auto"/>
              <w:textAlignment w:val="baseline"/>
              <w:rPr>
                <w:rFonts w:cstheme="minorHAnsi"/>
                <w:bCs/>
              </w:rPr>
            </w:pPr>
            <w:proofErr w:type="gramStart"/>
            <w:r w:rsidRPr="00A76D54">
              <w:rPr>
                <w:rFonts w:cstheme="minorHAnsi"/>
                <w:bCs/>
              </w:rPr>
              <w:t>Shelf Life</w:t>
            </w:r>
            <w:proofErr w:type="gramEnd"/>
            <w:r w:rsidRPr="00A76D54">
              <w:rPr>
                <w:rFonts w:cstheme="minorHAnsi"/>
                <w:bCs/>
              </w:rPr>
              <w:t xml:space="preserve"> Extension Program (SLEP)</w:t>
            </w:r>
          </w:p>
          <w:p w14:paraId="60323579" w14:textId="77777777" w:rsidR="00C36685" w:rsidRPr="00A76D54" w:rsidRDefault="00C36685" w:rsidP="00B408A3">
            <w:pPr>
              <w:spacing w:after="0" w:line="240" w:lineRule="auto"/>
              <w:ind w:left="360"/>
              <w:textAlignment w:val="baseline"/>
              <w:rPr>
                <w:rFonts w:cstheme="minorHAnsi"/>
                <w:sz w:val="24"/>
                <w:szCs w:val="24"/>
              </w:rPr>
            </w:pPr>
          </w:p>
        </w:tc>
      </w:tr>
      <w:tr w:rsidR="00C36685" w:rsidRPr="00A76D54" w14:paraId="0F2E9AE7" w14:textId="77777777" w:rsidTr="00B408A3">
        <w:trPr>
          <w:trHeight w:val="1440"/>
        </w:trPr>
        <w:tc>
          <w:tcPr>
            <w:tcW w:w="1865" w:type="dxa"/>
            <w:vMerge/>
            <w:tcBorders>
              <w:top w:val="single" w:sz="4" w:space="0" w:color="auto"/>
              <w:left w:val="single" w:sz="4" w:space="0" w:color="auto"/>
              <w:bottom w:val="single" w:sz="4" w:space="0" w:color="auto"/>
              <w:right w:val="single" w:sz="4" w:space="0" w:color="auto"/>
            </w:tcBorders>
          </w:tcPr>
          <w:p w14:paraId="3742F5D8" w14:textId="77777777" w:rsidR="00C36685" w:rsidRPr="00A76D54" w:rsidRDefault="00C36685" w:rsidP="00B408A3">
            <w:pPr>
              <w:spacing w:after="0" w:line="240" w:lineRule="auto"/>
              <w:textAlignment w:val="baseline"/>
              <w:rPr>
                <w:rFonts w:cstheme="minorHAnsi"/>
                <w:b/>
                <w:bCs/>
                <w:noProof/>
              </w:rPr>
            </w:pPr>
          </w:p>
        </w:tc>
        <w:tc>
          <w:tcPr>
            <w:tcW w:w="3875" w:type="dxa"/>
            <w:vMerge/>
            <w:tcBorders>
              <w:top w:val="single" w:sz="4" w:space="0" w:color="auto"/>
              <w:left w:val="single" w:sz="4" w:space="0" w:color="auto"/>
              <w:bottom w:val="single" w:sz="4" w:space="0" w:color="auto"/>
              <w:right w:val="single" w:sz="4" w:space="0" w:color="auto"/>
            </w:tcBorders>
          </w:tcPr>
          <w:p w14:paraId="1EDE3411" w14:textId="77777777" w:rsidR="00C36685" w:rsidRPr="00A76D54" w:rsidRDefault="00C36685" w:rsidP="00B408A3">
            <w:pPr>
              <w:spacing w:after="0" w:line="240" w:lineRule="auto"/>
              <w:textAlignment w:val="baseline"/>
              <w:rPr>
                <w:rFonts w:cstheme="minorHAnsi"/>
              </w:rPr>
            </w:pPr>
          </w:p>
        </w:tc>
        <w:tc>
          <w:tcPr>
            <w:tcW w:w="5000" w:type="dxa"/>
            <w:tcBorders>
              <w:top w:val="single" w:sz="4" w:space="0" w:color="auto"/>
              <w:left w:val="single" w:sz="4" w:space="0" w:color="auto"/>
              <w:bottom w:val="single" w:sz="4" w:space="0" w:color="auto"/>
              <w:right w:val="single" w:sz="4" w:space="0" w:color="auto"/>
            </w:tcBorders>
            <w:shd w:val="clear" w:color="auto" w:fill="auto"/>
          </w:tcPr>
          <w:p w14:paraId="4D8031E3" w14:textId="77777777" w:rsidR="00C36685" w:rsidRPr="00A76D54" w:rsidRDefault="00C36685" w:rsidP="00B408A3">
            <w:pPr>
              <w:spacing w:after="0" w:line="240" w:lineRule="auto"/>
              <w:textAlignment w:val="baseline"/>
              <w:rPr>
                <w:rFonts w:cstheme="minorHAnsi"/>
                <w:b/>
                <w:bCs/>
              </w:rPr>
            </w:pPr>
            <w:r w:rsidRPr="00A76D54">
              <w:rPr>
                <w:rFonts w:cstheme="minorHAnsi"/>
                <w:b/>
                <w:bCs/>
              </w:rPr>
              <w:t>Host Hospital Request Procedures</w:t>
            </w:r>
          </w:p>
          <w:p w14:paraId="4A06B6C5" w14:textId="77777777" w:rsidR="00C36685" w:rsidRPr="00A76D54" w:rsidRDefault="00C36685" w:rsidP="00C36685">
            <w:pPr>
              <w:numPr>
                <w:ilvl w:val="0"/>
                <w:numId w:val="4"/>
              </w:numPr>
              <w:spacing w:after="0" w:line="240" w:lineRule="auto"/>
              <w:textAlignment w:val="baseline"/>
              <w:rPr>
                <w:rFonts w:cstheme="minorHAnsi"/>
                <w:bCs/>
              </w:rPr>
            </w:pPr>
            <w:r w:rsidRPr="00A76D54">
              <w:rPr>
                <w:rFonts w:cstheme="minorHAnsi"/>
                <w:bCs/>
              </w:rPr>
              <w:t>Identification</w:t>
            </w:r>
          </w:p>
          <w:p w14:paraId="7E9E6D38" w14:textId="1E6B6960" w:rsidR="00C36685" w:rsidRPr="00A76D54" w:rsidRDefault="00C36685" w:rsidP="00C36685">
            <w:pPr>
              <w:numPr>
                <w:ilvl w:val="0"/>
                <w:numId w:val="4"/>
              </w:numPr>
              <w:spacing w:after="0" w:line="240" w:lineRule="auto"/>
              <w:textAlignment w:val="baseline"/>
              <w:rPr>
                <w:rFonts w:cstheme="minorHAnsi"/>
                <w:bCs/>
              </w:rPr>
            </w:pPr>
            <w:r w:rsidRPr="00A76D54">
              <w:rPr>
                <w:rFonts w:cstheme="minorHAnsi"/>
                <w:bCs/>
              </w:rPr>
              <w:t>Host Hospital personnel (per SOP) report to Chempack storage area and obtain all or a portion of the cache</w:t>
            </w:r>
            <w:r w:rsidR="00785087">
              <w:rPr>
                <w:rFonts w:cstheme="minorHAnsi"/>
                <w:bCs/>
              </w:rPr>
              <w:t>.</w:t>
            </w:r>
            <w:r w:rsidRPr="00A76D54">
              <w:rPr>
                <w:rFonts w:cstheme="minorHAnsi"/>
                <w:bCs/>
              </w:rPr>
              <w:t xml:space="preserve"> </w:t>
            </w:r>
          </w:p>
          <w:p w14:paraId="1ED0EC64" w14:textId="77777777" w:rsidR="00C36685" w:rsidRPr="00A76D54" w:rsidRDefault="00C36685" w:rsidP="00C36685">
            <w:pPr>
              <w:numPr>
                <w:ilvl w:val="1"/>
                <w:numId w:val="4"/>
              </w:numPr>
              <w:spacing w:after="0" w:line="240" w:lineRule="auto"/>
              <w:textAlignment w:val="baseline"/>
              <w:rPr>
                <w:rFonts w:cstheme="minorHAnsi"/>
                <w:bCs/>
              </w:rPr>
            </w:pPr>
            <w:r w:rsidRPr="00A76D54">
              <w:rPr>
                <w:rFonts w:cstheme="minorHAnsi"/>
                <w:bCs/>
              </w:rPr>
              <w:t xml:space="preserve">Based on the incident the host hospital determines whether to keep </w:t>
            </w:r>
            <w:proofErr w:type="gramStart"/>
            <w:r w:rsidRPr="00A76D54">
              <w:rPr>
                <w:rFonts w:cstheme="minorHAnsi"/>
                <w:bCs/>
              </w:rPr>
              <w:t>all of</w:t>
            </w:r>
            <w:proofErr w:type="gramEnd"/>
            <w:r w:rsidRPr="00A76D54">
              <w:rPr>
                <w:rFonts w:cstheme="minorHAnsi"/>
                <w:bCs/>
              </w:rPr>
              <w:t xml:space="preserve"> the cache or send portion to another location</w:t>
            </w:r>
          </w:p>
          <w:p w14:paraId="5009734C" w14:textId="19B646AB" w:rsidR="00C36685" w:rsidRPr="00A76D54" w:rsidRDefault="00C36685" w:rsidP="00C36685">
            <w:pPr>
              <w:numPr>
                <w:ilvl w:val="1"/>
                <w:numId w:val="4"/>
              </w:numPr>
              <w:spacing w:after="0" w:line="240" w:lineRule="auto"/>
              <w:textAlignment w:val="baseline"/>
              <w:rPr>
                <w:rFonts w:cstheme="minorHAnsi"/>
                <w:bCs/>
              </w:rPr>
            </w:pPr>
            <w:r w:rsidRPr="00A76D54">
              <w:rPr>
                <w:rFonts w:cstheme="minorHAnsi"/>
                <w:bCs/>
              </w:rPr>
              <w:t>Call the HUB 866-599-5377 to report assessment</w:t>
            </w:r>
            <w:r w:rsidR="00785087">
              <w:rPr>
                <w:rFonts w:cstheme="minorHAnsi"/>
                <w:bCs/>
              </w:rPr>
              <w:t>.</w:t>
            </w:r>
          </w:p>
          <w:p w14:paraId="15990294" w14:textId="77777777" w:rsidR="00C36685" w:rsidRPr="00A76D54" w:rsidRDefault="00C36685" w:rsidP="00C36685">
            <w:pPr>
              <w:numPr>
                <w:ilvl w:val="1"/>
                <w:numId w:val="4"/>
              </w:numPr>
              <w:spacing w:after="0" w:line="240" w:lineRule="auto"/>
              <w:textAlignment w:val="baseline"/>
              <w:rPr>
                <w:rFonts w:cstheme="minorHAnsi"/>
                <w:bCs/>
              </w:rPr>
            </w:pPr>
            <w:r w:rsidRPr="00A76D54">
              <w:rPr>
                <w:rFonts w:cstheme="minorHAnsi"/>
                <w:bCs/>
              </w:rPr>
              <w:t>Hospital Chempack is divided into thirds using a dot configuration system (chart on the outside of each container)</w:t>
            </w:r>
          </w:p>
          <w:p w14:paraId="2A04A4AF" w14:textId="77777777" w:rsidR="00C36685" w:rsidRPr="00775867" w:rsidRDefault="00C36685" w:rsidP="00C36685">
            <w:pPr>
              <w:numPr>
                <w:ilvl w:val="1"/>
                <w:numId w:val="4"/>
              </w:numPr>
              <w:spacing w:after="0" w:line="240" w:lineRule="auto"/>
              <w:textAlignment w:val="baseline"/>
              <w:rPr>
                <w:rFonts w:cstheme="minorHAnsi"/>
                <w:bCs/>
              </w:rPr>
            </w:pPr>
            <w:r w:rsidRPr="00A76D54">
              <w:rPr>
                <w:rFonts w:cstheme="minorHAnsi"/>
                <w:bCs/>
              </w:rPr>
              <w:t>EMS Chempack are not pre-divided</w:t>
            </w:r>
          </w:p>
        </w:tc>
      </w:tr>
      <w:tr w:rsidR="00C36685" w:rsidRPr="00A76D54" w14:paraId="41F8A00A" w14:textId="77777777" w:rsidTr="00785087">
        <w:trPr>
          <w:trHeight w:val="1118"/>
        </w:trPr>
        <w:tc>
          <w:tcPr>
            <w:tcW w:w="1865" w:type="dxa"/>
            <w:vMerge/>
            <w:tcBorders>
              <w:top w:val="single" w:sz="4" w:space="0" w:color="auto"/>
              <w:bottom w:val="single" w:sz="4" w:space="0" w:color="auto"/>
              <w:right w:val="single" w:sz="4" w:space="0" w:color="auto"/>
            </w:tcBorders>
          </w:tcPr>
          <w:p w14:paraId="09F954C8" w14:textId="77777777" w:rsidR="00C36685" w:rsidRPr="00A76D54" w:rsidRDefault="00C36685" w:rsidP="00B408A3">
            <w:pPr>
              <w:spacing w:after="0" w:line="240" w:lineRule="auto"/>
              <w:textAlignment w:val="baseline"/>
              <w:rPr>
                <w:rFonts w:cstheme="minorHAnsi"/>
                <w:b/>
                <w:bCs/>
                <w:noProof/>
              </w:rPr>
            </w:pPr>
          </w:p>
        </w:tc>
        <w:tc>
          <w:tcPr>
            <w:tcW w:w="3875" w:type="dxa"/>
            <w:vMerge/>
            <w:tcBorders>
              <w:top w:val="single" w:sz="4" w:space="0" w:color="auto"/>
              <w:left w:val="single" w:sz="4" w:space="0" w:color="auto"/>
              <w:bottom w:val="single" w:sz="4" w:space="0" w:color="auto"/>
              <w:right w:val="single" w:sz="4" w:space="0" w:color="auto"/>
            </w:tcBorders>
          </w:tcPr>
          <w:p w14:paraId="3D362D5C" w14:textId="77777777" w:rsidR="00C36685" w:rsidRPr="00A76D54" w:rsidRDefault="00C36685" w:rsidP="00B408A3">
            <w:pPr>
              <w:spacing w:after="0" w:line="240" w:lineRule="auto"/>
              <w:textAlignment w:val="baseline"/>
              <w:rPr>
                <w:rFonts w:cstheme="minorHAnsi"/>
              </w:rPr>
            </w:pPr>
          </w:p>
        </w:tc>
        <w:tc>
          <w:tcPr>
            <w:tcW w:w="5000" w:type="dxa"/>
            <w:tcBorders>
              <w:top w:val="single" w:sz="4" w:space="0" w:color="auto"/>
              <w:left w:val="single" w:sz="4" w:space="0" w:color="auto"/>
              <w:bottom w:val="single" w:sz="4" w:space="0" w:color="auto"/>
              <w:right w:val="single" w:sz="4" w:space="0" w:color="auto"/>
            </w:tcBorders>
            <w:shd w:val="clear" w:color="auto" w:fill="auto"/>
          </w:tcPr>
          <w:p w14:paraId="6276FECF" w14:textId="77777777" w:rsidR="00C36685" w:rsidRPr="00A76D54" w:rsidRDefault="00C36685" w:rsidP="00B408A3">
            <w:pPr>
              <w:spacing w:after="0" w:line="240" w:lineRule="auto"/>
              <w:textAlignment w:val="baseline"/>
              <w:rPr>
                <w:rFonts w:cstheme="minorHAnsi"/>
                <w:b/>
                <w:bCs/>
              </w:rPr>
            </w:pPr>
            <w:r w:rsidRPr="00A76D54">
              <w:rPr>
                <w:rFonts w:cstheme="minorHAnsi"/>
                <w:b/>
                <w:bCs/>
              </w:rPr>
              <w:t>Demobilization</w:t>
            </w:r>
          </w:p>
          <w:p w14:paraId="0A1A239E" w14:textId="77777777" w:rsidR="00C36685" w:rsidRPr="00A76D54" w:rsidRDefault="00C36685" w:rsidP="00C36685">
            <w:pPr>
              <w:numPr>
                <w:ilvl w:val="0"/>
                <w:numId w:val="5"/>
              </w:numPr>
              <w:spacing w:after="0" w:line="240" w:lineRule="auto"/>
              <w:textAlignment w:val="baseline"/>
              <w:rPr>
                <w:rFonts w:cstheme="minorHAnsi"/>
                <w:bCs/>
              </w:rPr>
            </w:pPr>
            <w:r w:rsidRPr="00A76D54">
              <w:rPr>
                <w:rFonts w:cstheme="minorHAnsi"/>
                <w:bCs/>
              </w:rPr>
              <w:t>Determine Situation is Resolved</w:t>
            </w:r>
          </w:p>
          <w:p w14:paraId="27D524C3" w14:textId="77777777" w:rsidR="00C36685" w:rsidRPr="00A76D54" w:rsidRDefault="00C36685" w:rsidP="00C36685">
            <w:pPr>
              <w:numPr>
                <w:ilvl w:val="0"/>
                <w:numId w:val="5"/>
              </w:numPr>
              <w:spacing w:after="0" w:line="240" w:lineRule="auto"/>
              <w:textAlignment w:val="baseline"/>
              <w:rPr>
                <w:rFonts w:cstheme="minorHAnsi"/>
                <w:bCs/>
              </w:rPr>
            </w:pPr>
            <w:r w:rsidRPr="00A76D54">
              <w:rPr>
                <w:rFonts w:cstheme="minorHAnsi"/>
                <w:bCs/>
              </w:rPr>
              <w:t>Notify the HUB 866-599-5377</w:t>
            </w:r>
          </w:p>
          <w:p w14:paraId="36F027CE" w14:textId="77777777" w:rsidR="00C36685" w:rsidRPr="00A76D54" w:rsidRDefault="00C36685" w:rsidP="00C36685">
            <w:pPr>
              <w:numPr>
                <w:ilvl w:val="0"/>
                <w:numId w:val="5"/>
              </w:numPr>
              <w:spacing w:after="0" w:line="240" w:lineRule="auto"/>
              <w:textAlignment w:val="baseline"/>
              <w:rPr>
                <w:rFonts w:cstheme="minorHAnsi"/>
                <w:bCs/>
              </w:rPr>
            </w:pPr>
            <w:r w:rsidRPr="00A76D54">
              <w:rPr>
                <w:rFonts w:cstheme="minorHAnsi"/>
                <w:bCs/>
              </w:rPr>
              <w:t>Perform Inventory of Returned Supplies</w:t>
            </w:r>
          </w:p>
          <w:p w14:paraId="7CE395D9" w14:textId="4A4C02FA" w:rsidR="00C36685" w:rsidRPr="00A76D54" w:rsidRDefault="00C36685" w:rsidP="00785087">
            <w:pPr>
              <w:numPr>
                <w:ilvl w:val="0"/>
                <w:numId w:val="5"/>
              </w:numPr>
              <w:spacing w:after="0" w:line="240" w:lineRule="auto"/>
              <w:textAlignment w:val="baseline"/>
              <w:rPr>
                <w:rFonts w:cstheme="minorHAnsi"/>
                <w:b/>
                <w:bCs/>
              </w:rPr>
            </w:pPr>
            <w:r w:rsidRPr="00A76D54">
              <w:rPr>
                <w:rFonts w:cstheme="minorHAnsi"/>
                <w:bCs/>
              </w:rPr>
              <w:t>Contact ODH and CDC for Disposition of Assets</w:t>
            </w:r>
          </w:p>
        </w:tc>
      </w:tr>
      <w:tr w:rsidR="00C36685" w:rsidRPr="00A76D54" w14:paraId="4202C5D9" w14:textId="77777777" w:rsidTr="008A4D7B">
        <w:tc>
          <w:tcPr>
            <w:tcW w:w="1865" w:type="dxa"/>
            <w:tcBorders>
              <w:top w:val="single" w:sz="4" w:space="0" w:color="auto"/>
              <w:left w:val="single" w:sz="4" w:space="0" w:color="auto"/>
              <w:bottom w:val="single" w:sz="4" w:space="0" w:color="auto"/>
              <w:right w:val="single" w:sz="4" w:space="0" w:color="auto"/>
            </w:tcBorders>
            <w:shd w:val="clear" w:color="auto" w:fill="auto"/>
            <w:hideMark/>
          </w:tcPr>
          <w:p w14:paraId="7A20835C" w14:textId="77777777" w:rsidR="00C36685" w:rsidRPr="00A76D54" w:rsidRDefault="00C36685" w:rsidP="00B408A3">
            <w:pPr>
              <w:spacing w:after="0" w:line="240" w:lineRule="auto"/>
              <w:textAlignment w:val="baseline"/>
              <w:rPr>
                <w:rFonts w:cstheme="minorHAnsi"/>
                <w:sz w:val="24"/>
                <w:szCs w:val="24"/>
              </w:rPr>
            </w:pPr>
            <w:r w:rsidRPr="00A76D54">
              <w:rPr>
                <w:rFonts w:cstheme="minorHAnsi"/>
                <w:b/>
                <w:bCs/>
              </w:rPr>
              <w:t>SNS</w:t>
            </w:r>
            <w:r w:rsidRPr="00A76D54">
              <w:rPr>
                <w:rFonts w:cstheme="minorHAnsi"/>
              </w:rPr>
              <w:t> </w:t>
            </w:r>
          </w:p>
          <w:p w14:paraId="4C5C578F" w14:textId="77777777" w:rsidR="00C36685" w:rsidRPr="00A76D54" w:rsidRDefault="00C36685" w:rsidP="00B408A3">
            <w:pPr>
              <w:spacing w:after="0" w:line="240" w:lineRule="auto"/>
              <w:textAlignment w:val="baseline"/>
              <w:rPr>
                <w:rFonts w:cstheme="minorHAnsi"/>
                <w:sz w:val="24"/>
                <w:szCs w:val="24"/>
              </w:rPr>
            </w:pPr>
            <w:r w:rsidRPr="00A76D54">
              <w:rPr>
                <w:rFonts w:cstheme="minorHAnsi"/>
              </w:rPr>
              <w:t> </w:t>
            </w:r>
          </w:p>
          <w:p w14:paraId="0D97DB99" w14:textId="77777777" w:rsidR="00C36685" w:rsidRPr="009D16C9" w:rsidRDefault="00C36685" w:rsidP="00B408A3">
            <w:pPr>
              <w:spacing w:after="0" w:line="240" w:lineRule="auto"/>
              <w:textAlignment w:val="baseline"/>
              <w:rPr>
                <w:rFonts w:cstheme="minorHAnsi"/>
                <w:color w:val="auto"/>
                <w:sz w:val="24"/>
                <w:szCs w:val="24"/>
              </w:rPr>
            </w:pPr>
            <w:r w:rsidRPr="009D16C9">
              <w:rPr>
                <w:rFonts w:cstheme="minorHAnsi"/>
                <w:color w:val="auto"/>
                <w:u w:val="single"/>
              </w:rPr>
              <w:t>S</w:t>
            </w:r>
            <w:r w:rsidRPr="009D16C9">
              <w:rPr>
                <w:rFonts w:cstheme="minorHAnsi"/>
                <w:color w:val="auto"/>
              </w:rPr>
              <w:t>trategic </w:t>
            </w:r>
          </w:p>
          <w:p w14:paraId="15D03D79" w14:textId="77777777" w:rsidR="00C36685" w:rsidRPr="009D16C9" w:rsidRDefault="00C36685" w:rsidP="00B408A3">
            <w:pPr>
              <w:spacing w:after="0" w:line="240" w:lineRule="auto"/>
              <w:textAlignment w:val="baseline"/>
              <w:rPr>
                <w:rFonts w:cstheme="minorHAnsi"/>
                <w:color w:val="auto"/>
                <w:sz w:val="24"/>
                <w:szCs w:val="24"/>
              </w:rPr>
            </w:pPr>
            <w:r w:rsidRPr="009D16C9">
              <w:rPr>
                <w:rFonts w:cstheme="minorHAnsi"/>
                <w:color w:val="auto"/>
                <w:u w:val="single"/>
              </w:rPr>
              <w:t>N</w:t>
            </w:r>
            <w:r w:rsidRPr="009D16C9">
              <w:rPr>
                <w:rFonts w:cstheme="minorHAnsi"/>
                <w:color w:val="auto"/>
              </w:rPr>
              <w:t>ational </w:t>
            </w:r>
          </w:p>
          <w:p w14:paraId="70D309F8" w14:textId="77777777" w:rsidR="00C36685" w:rsidRPr="00A76D54" w:rsidRDefault="00C36685" w:rsidP="00B408A3">
            <w:pPr>
              <w:spacing w:after="0" w:line="240" w:lineRule="auto"/>
              <w:textAlignment w:val="baseline"/>
              <w:rPr>
                <w:rFonts w:cstheme="minorHAnsi"/>
                <w:sz w:val="24"/>
                <w:szCs w:val="24"/>
              </w:rPr>
            </w:pPr>
            <w:r w:rsidRPr="009D16C9">
              <w:rPr>
                <w:rFonts w:cstheme="minorHAnsi"/>
                <w:color w:val="auto"/>
                <w:u w:val="single"/>
              </w:rPr>
              <w:t>S</w:t>
            </w:r>
            <w:r w:rsidRPr="009D16C9">
              <w:rPr>
                <w:rFonts w:cstheme="minorHAnsi"/>
                <w:color w:val="auto"/>
              </w:rPr>
              <w:t>tockpile </w:t>
            </w:r>
          </w:p>
        </w:tc>
        <w:tc>
          <w:tcPr>
            <w:tcW w:w="3875" w:type="dxa"/>
            <w:tcBorders>
              <w:top w:val="single" w:sz="4" w:space="0" w:color="auto"/>
              <w:left w:val="single" w:sz="4" w:space="0" w:color="auto"/>
              <w:bottom w:val="single" w:sz="4" w:space="0" w:color="auto"/>
              <w:right w:val="single" w:sz="4" w:space="0" w:color="auto"/>
            </w:tcBorders>
            <w:shd w:val="clear" w:color="auto" w:fill="auto"/>
            <w:hideMark/>
          </w:tcPr>
          <w:p w14:paraId="6B326614" w14:textId="77777777" w:rsidR="00C36685" w:rsidRPr="00A76D54" w:rsidRDefault="00C36685" w:rsidP="00B408A3">
            <w:pPr>
              <w:spacing w:after="0" w:line="240" w:lineRule="auto"/>
              <w:textAlignment w:val="baseline"/>
              <w:rPr>
                <w:rFonts w:cstheme="minorHAnsi"/>
                <w:sz w:val="24"/>
                <w:szCs w:val="24"/>
              </w:rPr>
            </w:pPr>
            <w:r w:rsidRPr="00A76D54">
              <w:rPr>
                <w:rFonts w:cstheme="minorHAnsi"/>
                <w:i/>
                <w:iCs/>
              </w:rPr>
              <w:t>Last Resort.</w:t>
            </w:r>
            <w:r w:rsidRPr="00A76D54">
              <w:rPr>
                <w:rFonts w:cstheme="minorHAnsi"/>
              </w:rPr>
              <w:t> </w:t>
            </w:r>
          </w:p>
          <w:p w14:paraId="0782F831" w14:textId="77777777" w:rsidR="00C36685" w:rsidRPr="00A76D54" w:rsidRDefault="00C36685" w:rsidP="00B408A3">
            <w:pPr>
              <w:spacing w:after="0" w:line="240" w:lineRule="auto"/>
              <w:textAlignment w:val="baseline"/>
              <w:rPr>
                <w:rFonts w:cstheme="minorHAnsi"/>
                <w:sz w:val="24"/>
                <w:szCs w:val="24"/>
              </w:rPr>
            </w:pPr>
            <w:r w:rsidRPr="00A76D54">
              <w:rPr>
                <w:rFonts w:cstheme="minorHAnsi"/>
                <w:i/>
                <w:iCs/>
                <w:u w:val="single"/>
              </w:rPr>
              <w:t>*Use ONLY if all local and regional resources are exhausted</w:t>
            </w:r>
            <w:r w:rsidRPr="00A76D54">
              <w:rPr>
                <w:rFonts w:cstheme="minorHAnsi"/>
              </w:rPr>
              <w:t> </w:t>
            </w:r>
          </w:p>
          <w:p w14:paraId="46782B12" w14:textId="77777777" w:rsidR="00C36685" w:rsidRPr="00A76D54" w:rsidRDefault="00C36685" w:rsidP="00B408A3">
            <w:pPr>
              <w:spacing w:after="0" w:line="240" w:lineRule="auto"/>
              <w:textAlignment w:val="baseline"/>
              <w:rPr>
                <w:rFonts w:cstheme="minorHAnsi"/>
                <w:sz w:val="24"/>
                <w:szCs w:val="24"/>
              </w:rPr>
            </w:pPr>
            <w:r w:rsidRPr="00A76D54">
              <w:rPr>
                <w:rFonts w:cstheme="minorHAnsi"/>
              </w:rPr>
              <w:t>Airway maintenance supplies </w:t>
            </w:r>
          </w:p>
          <w:p w14:paraId="0B191F05" w14:textId="77777777" w:rsidR="00C36685" w:rsidRPr="00A76D54" w:rsidRDefault="00C36685" w:rsidP="00B408A3">
            <w:pPr>
              <w:spacing w:after="0" w:line="240" w:lineRule="auto"/>
              <w:textAlignment w:val="baseline"/>
              <w:rPr>
                <w:rFonts w:cstheme="minorHAnsi"/>
                <w:sz w:val="24"/>
                <w:szCs w:val="24"/>
              </w:rPr>
            </w:pPr>
            <w:r w:rsidRPr="00A76D54">
              <w:rPr>
                <w:rFonts w:cstheme="minorHAnsi"/>
              </w:rPr>
              <w:t>Antibiotics  </w:t>
            </w:r>
          </w:p>
          <w:p w14:paraId="5DC7AF3F" w14:textId="77777777" w:rsidR="00C36685" w:rsidRPr="00A76D54" w:rsidRDefault="00C36685" w:rsidP="00B408A3">
            <w:pPr>
              <w:spacing w:after="0" w:line="240" w:lineRule="auto"/>
              <w:textAlignment w:val="baseline"/>
              <w:rPr>
                <w:rFonts w:cstheme="minorHAnsi"/>
                <w:sz w:val="24"/>
                <w:szCs w:val="24"/>
              </w:rPr>
            </w:pPr>
            <w:r w:rsidRPr="00A76D54">
              <w:rPr>
                <w:rFonts w:cstheme="minorHAnsi"/>
              </w:rPr>
              <w:t>Antitoxins </w:t>
            </w:r>
          </w:p>
          <w:p w14:paraId="509AF913" w14:textId="77777777" w:rsidR="00C36685" w:rsidRPr="00A76D54" w:rsidRDefault="00C36685" w:rsidP="00B408A3">
            <w:pPr>
              <w:spacing w:after="0" w:line="240" w:lineRule="auto"/>
              <w:textAlignment w:val="baseline"/>
              <w:rPr>
                <w:rFonts w:cstheme="minorHAnsi"/>
                <w:sz w:val="24"/>
                <w:szCs w:val="24"/>
              </w:rPr>
            </w:pPr>
            <w:r w:rsidRPr="00A76D54">
              <w:rPr>
                <w:rFonts w:cstheme="minorHAnsi"/>
              </w:rPr>
              <w:t xml:space="preserve">Burn and blast </w:t>
            </w:r>
            <w:proofErr w:type="gramStart"/>
            <w:r w:rsidRPr="00A76D54">
              <w:rPr>
                <w:rFonts w:cstheme="minorHAnsi"/>
              </w:rPr>
              <w:t>supplies</w:t>
            </w:r>
            <w:proofErr w:type="gramEnd"/>
            <w:r w:rsidRPr="00A76D54">
              <w:rPr>
                <w:rFonts w:cstheme="minorHAnsi"/>
              </w:rPr>
              <w:t> </w:t>
            </w:r>
          </w:p>
          <w:p w14:paraId="64522B09" w14:textId="77777777" w:rsidR="00C36685" w:rsidRPr="00A76D54" w:rsidRDefault="00C36685" w:rsidP="00B408A3">
            <w:pPr>
              <w:spacing w:after="0" w:line="240" w:lineRule="auto"/>
              <w:textAlignment w:val="baseline"/>
              <w:rPr>
                <w:rFonts w:cstheme="minorHAnsi"/>
                <w:sz w:val="24"/>
                <w:szCs w:val="24"/>
              </w:rPr>
            </w:pPr>
            <w:r w:rsidRPr="00A76D54">
              <w:rPr>
                <w:rFonts w:cstheme="minorHAnsi"/>
              </w:rPr>
              <w:t>Chemical antidotes </w:t>
            </w:r>
          </w:p>
          <w:p w14:paraId="3F49F001" w14:textId="77777777" w:rsidR="00C36685" w:rsidRPr="00A76D54" w:rsidRDefault="00C36685" w:rsidP="00B408A3">
            <w:pPr>
              <w:spacing w:after="0" w:line="240" w:lineRule="auto"/>
              <w:textAlignment w:val="baseline"/>
              <w:rPr>
                <w:rFonts w:cstheme="minorHAnsi"/>
                <w:sz w:val="24"/>
                <w:szCs w:val="24"/>
              </w:rPr>
            </w:pPr>
            <w:r w:rsidRPr="00A76D54">
              <w:rPr>
                <w:rFonts w:cstheme="minorHAnsi"/>
              </w:rPr>
              <w:t>IV administration </w:t>
            </w:r>
          </w:p>
          <w:p w14:paraId="12893A3F" w14:textId="77777777" w:rsidR="00C36685" w:rsidRPr="00A76D54" w:rsidRDefault="00C36685" w:rsidP="00B408A3">
            <w:pPr>
              <w:spacing w:after="0" w:line="240" w:lineRule="auto"/>
              <w:textAlignment w:val="baseline"/>
              <w:rPr>
                <w:rFonts w:cstheme="minorHAnsi"/>
                <w:sz w:val="24"/>
                <w:szCs w:val="24"/>
              </w:rPr>
            </w:pPr>
            <w:r w:rsidRPr="00A76D54">
              <w:rPr>
                <w:rFonts w:cstheme="minorHAnsi"/>
              </w:rPr>
              <w:t>Life-support medications </w:t>
            </w:r>
          </w:p>
          <w:p w14:paraId="358C3B3C" w14:textId="77777777" w:rsidR="00C36685" w:rsidRPr="00A76D54" w:rsidRDefault="00C36685" w:rsidP="00B408A3">
            <w:pPr>
              <w:spacing w:after="0" w:line="240" w:lineRule="auto"/>
              <w:textAlignment w:val="baseline"/>
              <w:rPr>
                <w:rFonts w:cstheme="minorHAnsi"/>
                <w:sz w:val="24"/>
                <w:szCs w:val="24"/>
              </w:rPr>
            </w:pPr>
            <w:r w:rsidRPr="00A76D54">
              <w:rPr>
                <w:rFonts w:cstheme="minorHAnsi"/>
              </w:rPr>
              <w:t>Medical/ surgical items </w:t>
            </w:r>
          </w:p>
          <w:p w14:paraId="5FC9370D" w14:textId="77777777" w:rsidR="00C36685" w:rsidRPr="00A76D54" w:rsidRDefault="00C36685" w:rsidP="00B408A3">
            <w:pPr>
              <w:spacing w:after="0" w:line="240" w:lineRule="auto"/>
              <w:textAlignment w:val="baseline"/>
              <w:rPr>
                <w:rFonts w:cstheme="minorHAnsi"/>
                <w:sz w:val="24"/>
                <w:szCs w:val="24"/>
              </w:rPr>
            </w:pPr>
            <w:r w:rsidRPr="00A76D54">
              <w:rPr>
                <w:rFonts w:cstheme="minorHAnsi"/>
                <w:i/>
                <w:iCs/>
              </w:rPr>
              <w:t>ANY MEDICAL MATERIAL CAN BE REQUESTED</w:t>
            </w:r>
            <w:r w:rsidRPr="00A76D54">
              <w:rPr>
                <w:rFonts w:cstheme="minorHAnsi"/>
              </w:rPr>
              <w:t> </w:t>
            </w:r>
          </w:p>
        </w:tc>
        <w:tc>
          <w:tcPr>
            <w:tcW w:w="5000" w:type="dxa"/>
            <w:tcBorders>
              <w:top w:val="single" w:sz="4" w:space="0" w:color="auto"/>
              <w:left w:val="single" w:sz="4" w:space="0" w:color="auto"/>
              <w:bottom w:val="single" w:sz="4" w:space="0" w:color="auto"/>
              <w:right w:val="single" w:sz="4" w:space="0" w:color="auto"/>
            </w:tcBorders>
            <w:shd w:val="clear" w:color="auto" w:fill="auto"/>
          </w:tcPr>
          <w:p w14:paraId="4551C7C9" w14:textId="77777777" w:rsidR="00C36685" w:rsidRDefault="00C36685" w:rsidP="008A4D7B">
            <w:pPr>
              <w:spacing w:after="0" w:line="240" w:lineRule="auto"/>
              <w:ind w:left="330" w:hanging="330"/>
              <w:textAlignment w:val="baseline"/>
              <w:rPr>
                <w:rFonts w:cstheme="minorHAnsi"/>
              </w:rPr>
            </w:pPr>
            <w:r w:rsidRPr="00A76D54">
              <w:rPr>
                <w:rFonts w:cstheme="minorHAnsi"/>
              </w:rPr>
              <w:t xml:space="preserve">Submit 213RR SNS Request Form </w:t>
            </w:r>
            <w:r>
              <w:rPr>
                <w:rFonts w:cstheme="minorHAnsi"/>
              </w:rPr>
              <w:t>following your local</w:t>
            </w:r>
          </w:p>
          <w:p w14:paraId="6D6A5098" w14:textId="77777777" w:rsidR="00C36685" w:rsidRDefault="00C36685" w:rsidP="008A4D7B">
            <w:pPr>
              <w:spacing w:after="0" w:line="240" w:lineRule="auto"/>
              <w:ind w:left="330" w:hanging="330"/>
              <w:textAlignment w:val="baseline"/>
              <w:rPr>
                <w:rFonts w:cstheme="minorHAnsi"/>
              </w:rPr>
            </w:pPr>
            <w:r>
              <w:rPr>
                <w:rFonts w:cstheme="minorHAnsi"/>
              </w:rPr>
              <w:t>county process either through local Public Health or</w:t>
            </w:r>
          </w:p>
          <w:p w14:paraId="2BE256E5" w14:textId="77777777" w:rsidR="008A4D7B" w:rsidRDefault="00C36685" w:rsidP="008A4D7B">
            <w:pPr>
              <w:spacing w:after="0" w:line="240" w:lineRule="auto"/>
              <w:ind w:left="330" w:hanging="330"/>
              <w:textAlignment w:val="baseline"/>
              <w:rPr>
                <w:rFonts w:cstheme="minorHAnsi"/>
              </w:rPr>
            </w:pPr>
            <w:r>
              <w:rPr>
                <w:rFonts w:cstheme="minorHAnsi"/>
              </w:rPr>
              <w:t xml:space="preserve">local EMA. </w:t>
            </w:r>
          </w:p>
          <w:p w14:paraId="327E7853" w14:textId="77777777" w:rsidR="008A4D7B" w:rsidRDefault="008A4D7B" w:rsidP="008A4D7B">
            <w:pPr>
              <w:spacing w:after="0" w:line="240" w:lineRule="auto"/>
              <w:ind w:left="330" w:hanging="330"/>
              <w:textAlignment w:val="baseline"/>
              <w:rPr>
                <w:rFonts w:cstheme="minorHAnsi"/>
              </w:rPr>
            </w:pPr>
          </w:p>
          <w:p w14:paraId="25B23E0A" w14:textId="710C53C5" w:rsidR="00C36685" w:rsidRPr="008A4D7B" w:rsidRDefault="008A4D7B" w:rsidP="008A4D7B">
            <w:pPr>
              <w:spacing w:after="0" w:line="240" w:lineRule="auto"/>
              <w:ind w:left="660" w:hanging="330"/>
              <w:textAlignment w:val="baseline"/>
              <w:rPr>
                <w:rFonts w:cstheme="minorHAnsi"/>
                <w:b/>
                <w:bCs/>
              </w:rPr>
            </w:pPr>
            <w:r w:rsidRPr="008A4D7B">
              <w:rPr>
                <w:rFonts w:cstheme="minorHAnsi"/>
                <w:b/>
                <w:bCs/>
              </w:rPr>
              <w:t xml:space="preserve">The </w:t>
            </w:r>
            <w:r w:rsidR="00C36685" w:rsidRPr="008A4D7B">
              <w:rPr>
                <w:rFonts w:cstheme="minorHAnsi"/>
                <w:b/>
                <w:bCs/>
              </w:rPr>
              <w:t>213RR Form is available on COHDIMS</w:t>
            </w:r>
            <w:r w:rsidRPr="008A4D7B">
              <w:rPr>
                <w:rFonts w:cstheme="minorHAnsi"/>
                <w:b/>
                <w:bCs/>
              </w:rPr>
              <w:t xml:space="preserve"> </w:t>
            </w:r>
            <w:r w:rsidR="00C36685" w:rsidRPr="008A4D7B">
              <w:rPr>
                <w:rFonts w:cstheme="minorHAnsi"/>
                <w:b/>
                <w:bCs/>
              </w:rPr>
              <w:t>under Incident</w:t>
            </w:r>
            <w:r>
              <w:rPr>
                <w:rFonts w:cstheme="minorHAnsi"/>
                <w:b/>
                <w:bCs/>
              </w:rPr>
              <w:t xml:space="preserve"> </w:t>
            </w:r>
            <w:r w:rsidR="00C36685" w:rsidRPr="008A4D7B">
              <w:rPr>
                <w:rFonts w:cstheme="minorHAnsi"/>
                <w:b/>
                <w:bCs/>
              </w:rPr>
              <w:t>Documents</w:t>
            </w:r>
          </w:p>
        </w:tc>
      </w:tr>
      <w:tr w:rsidR="008A4D7B" w:rsidRPr="00A76D54" w14:paraId="6BE65017" w14:textId="77777777" w:rsidTr="008A4D7B">
        <w:tc>
          <w:tcPr>
            <w:tcW w:w="10740" w:type="dxa"/>
            <w:gridSpan w:val="3"/>
            <w:tcBorders>
              <w:top w:val="single" w:sz="4" w:space="0" w:color="auto"/>
              <w:left w:val="single" w:sz="4" w:space="0" w:color="auto"/>
              <w:bottom w:val="single" w:sz="4" w:space="0" w:color="auto"/>
              <w:right w:val="single" w:sz="4" w:space="0" w:color="auto"/>
            </w:tcBorders>
            <w:shd w:val="clear" w:color="auto" w:fill="FFFF00"/>
          </w:tcPr>
          <w:p w14:paraId="74BF59D6" w14:textId="1C1EE9EF" w:rsidR="008A4D7B" w:rsidRPr="008A4D7B" w:rsidRDefault="008A4D7B" w:rsidP="008A4D7B">
            <w:pPr>
              <w:spacing w:after="0" w:line="240" w:lineRule="auto"/>
              <w:ind w:left="330" w:hanging="330"/>
              <w:jc w:val="center"/>
              <w:textAlignment w:val="baseline"/>
              <w:rPr>
                <w:rFonts w:cstheme="minorHAnsi"/>
                <w:b/>
                <w:bCs/>
              </w:rPr>
            </w:pPr>
            <w:r w:rsidRPr="008A4D7B">
              <w:rPr>
                <w:rFonts w:cstheme="minorHAnsi"/>
                <w:b/>
                <w:bCs/>
              </w:rPr>
              <w:t>Process</w:t>
            </w:r>
            <w:r>
              <w:rPr>
                <w:rFonts w:cstheme="minorHAnsi"/>
                <w:b/>
                <w:bCs/>
              </w:rPr>
              <w:t xml:space="preserve"> for PPE and Ventilators</w:t>
            </w:r>
            <w:r w:rsidRPr="008A4D7B">
              <w:rPr>
                <w:rFonts w:cstheme="minorHAnsi"/>
                <w:b/>
                <w:bCs/>
              </w:rPr>
              <w:t xml:space="preserve"> during the COVID-19 Response due to national supply shortages</w:t>
            </w:r>
          </w:p>
        </w:tc>
      </w:tr>
      <w:tr w:rsidR="00C36685" w:rsidRPr="00A76D54" w14:paraId="0D8D6054" w14:textId="77777777" w:rsidTr="00B408A3">
        <w:tc>
          <w:tcPr>
            <w:tcW w:w="1865" w:type="dxa"/>
            <w:tcBorders>
              <w:top w:val="single" w:sz="4" w:space="0" w:color="auto"/>
              <w:left w:val="single" w:sz="4" w:space="0" w:color="auto"/>
              <w:bottom w:val="single" w:sz="4" w:space="0" w:color="auto"/>
              <w:right w:val="single" w:sz="4" w:space="0" w:color="auto"/>
            </w:tcBorders>
            <w:shd w:val="clear" w:color="auto" w:fill="auto"/>
          </w:tcPr>
          <w:p w14:paraId="7F6CE2DB" w14:textId="77777777" w:rsidR="00C36685" w:rsidRPr="008A4D7B" w:rsidRDefault="00C36685" w:rsidP="00B408A3">
            <w:pPr>
              <w:spacing w:after="0" w:line="240" w:lineRule="auto"/>
              <w:textAlignment w:val="baseline"/>
              <w:rPr>
                <w:rFonts w:cstheme="minorHAnsi"/>
              </w:rPr>
            </w:pPr>
            <w:r w:rsidRPr="009D16C9">
              <w:rPr>
                <w:rFonts w:cstheme="minorHAnsi"/>
                <w:color w:val="auto"/>
              </w:rPr>
              <w:t>Virtual PPE Stockpile</w:t>
            </w:r>
          </w:p>
        </w:tc>
        <w:tc>
          <w:tcPr>
            <w:tcW w:w="3875" w:type="dxa"/>
            <w:tcBorders>
              <w:top w:val="single" w:sz="4" w:space="0" w:color="auto"/>
              <w:left w:val="single" w:sz="4" w:space="0" w:color="auto"/>
              <w:bottom w:val="single" w:sz="4" w:space="0" w:color="auto"/>
              <w:right w:val="single" w:sz="4" w:space="0" w:color="auto"/>
            </w:tcBorders>
            <w:shd w:val="clear" w:color="auto" w:fill="auto"/>
          </w:tcPr>
          <w:p w14:paraId="0F47E146" w14:textId="77777777" w:rsidR="00C36685" w:rsidRDefault="00C36685" w:rsidP="00B408A3">
            <w:pPr>
              <w:spacing w:after="0" w:line="240" w:lineRule="auto"/>
              <w:textAlignment w:val="baseline"/>
              <w:rPr>
                <w:rFonts w:cstheme="minorHAnsi"/>
              </w:rPr>
            </w:pPr>
            <w:r>
              <w:rPr>
                <w:rFonts w:cstheme="minorHAnsi"/>
              </w:rPr>
              <w:t>Personal Protective Equipment (PPE)</w:t>
            </w:r>
          </w:p>
          <w:p w14:paraId="5399FBB1" w14:textId="77777777" w:rsidR="00C36685" w:rsidRPr="00EC4979" w:rsidRDefault="00C36685" w:rsidP="00C36685">
            <w:pPr>
              <w:pStyle w:val="ListParagraph"/>
              <w:numPr>
                <w:ilvl w:val="0"/>
                <w:numId w:val="9"/>
              </w:numPr>
              <w:spacing w:after="0" w:line="240" w:lineRule="auto"/>
              <w:textAlignment w:val="baseline"/>
              <w:rPr>
                <w:rFonts w:cstheme="minorHAnsi"/>
              </w:rPr>
            </w:pPr>
            <w:r w:rsidRPr="00EC4979">
              <w:rPr>
                <w:rFonts w:cstheme="minorHAnsi"/>
              </w:rPr>
              <w:t>Gowns</w:t>
            </w:r>
          </w:p>
          <w:p w14:paraId="55599728" w14:textId="77777777" w:rsidR="00C36685" w:rsidRPr="00EC4979" w:rsidRDefault="00C36685" w:rsidP="00C36685">
            <w:pPr>
              <w:pStyle w:val="ListParagraph"/>
              <w:numPr>
                <w:ilvl w:val="0"/>
                <w:numId w:val="9"/>
              </w:numPr>
              <w:spacing w:after="0" w:line="240" w:lineRule="auto"/>
              <w:textAlignment w:val="baseline"/>
              <w:rPr>
                <w:rFonts w:cstheme="minorHAnsi"/>
              </w:rPr>
            </w:pPr>
            <w:r w:rsidRPr="00EC4979">
              <w:rPr>
                <w:rFonts w:cstheme="minorHAnsi"/>
              </w:rPr>
              <w:t>Gloves</w:t>
            </w:r>
          </w:p>
          <w:p w14:paraId="6908BBE9" w14:textId="77777777" w:rsidR="00C36685" w:rsidRPr="00EC4979" w:rsidRDefault="00C36685" w:rsidP="00C36685">
            <w:pPr>
              <w:pStyle w:val="ListParagraph"/>
              <w:numPr>
                <w:ilvl w:val="0"/>
                <w:numId w:val="9"/>
              </w:numPr>
              <w:spacing w:after="0" w:line="240" w:lineRule="auto"/>
              <w:textAlignment w:val="baseline"/>
              <w:rPr>
                <w:rFonts w:cstheme="minorHAnsi"/>
              </w:rPr>
            </w:pPr>
            <w:r w:rsidRPr="00EC4979">
              <w:rPr>
                <w:rFonts w:cstheme="minorHAnsi"/>
              </w:rPr>
              <w:t>N95 Masks</w:t>
            </w:r>
          </w:p>
          <w:p w14:paraId="0F1DC672" w14:textId="77777777" w:rsidR="00C36685" w:rsidRPr="00DE5E20" w:rsidRDefault="00C36685" w:rsidP="00B408A3">
            <w:pPr>
              <w:spacing w:after="0" w:line="240" w:lineRule="auto"/>
              <w:textAlignment w:val="baseline"/>
              <w:rPr>
                <w:rFonts w:cstheme="minorHAnsi"/>
              </w:rPr>
            </w:pPr>
          </w:p>
        </w:tc>
        <w:tc>
          <w:tcPr>
            <w:tcW w:w="5000" w:type="dxa"/>
            <w:tcBorders>
              <w:top w:val="single" w:sz="4" w:space="0" w:color="auto"/>
              <w:left w:val="single" w:sz="4" w:space="0" w:color="auto"/>
              <w:bottom w:val="single" w:sz="4" w:space="0" w:color="auto"/>
              <w:right w:val="single" w:sz="4" w:space="0" w:color="auto"/>
            </w:tcBorders>
            <w:shd w:val="clear" w:color="auto" w:fill="auto"/>
          </w:tcPr>
          <w:p w14:paraId="0452AD01" w14:textId="77777777" w:rsidR="00C36685" w:rsidRPr="00793482" w:rsidRDefault="00C36685" w:rsidP="00B408A3">
            <w:pPr>
              <w:spacing w:after="0" w:line="240" w:lineRule="auto"/>
              <w:ind w:left="330" w:hanging="330"/>
              <w:textAlignment w:val="baseline"/>
              <w:rPr>
                <w:rFonts w:cstheme="minorHAnsi"/>
                <w:b/>
                <w:bCs/>
              </w:rPr>
            </w:pPr>
            <w:r w:rsidRPr="00793482">
              <w:rPr>
                <w:rFonts w:cstheme="minorHAnsi"/>
                <w:b/>
                <w:bCs/>
              </w:rPr>
              <w:lastRenderedPageBreak/>
              <w:t>Requesting Procedures for LTCFs</w:t>
            </w:r>
          </w:p>
          <w:p w14:paraId="72C3AB91" w14:textId="77777777" w:rsidR="00C36685" w:rsidRPr="00793482" w:rsidRDefault="00C36685" w:rsidP="00C36685">
            <w:pPr>
              <w:numPr>
                <w:ilvl w:val="0"/>
                <w:numId w:val="7"/>
              </w:numPr>
              <w:spacing w:after="0" w:line="240" w:lineRule="auto"/>
              <w:textAlignment w:val="baseline"/>
              <w:rPr>
                <w:rFonts w:cstheme="minorHAnsi"/>
              </w:rPr>
            </w:pPr>
            <w:r w:rsidRPr="00793482">
              <w:rPr>
                <w:rFonts w:cstheme="minorHAnsi"/>
              </w:rPr>
              <w:t xml:space="preserve">LTCF has a shortage of PPE and a COVID-19 outbreak they request PPE assistance from their partner hospital and/or local </w:t>
            </w:r>
            <w:proofErr w:type="gramStart"/>
            <w:r w:rsidRPr="00793482">
              <w:rPr>
                <w:rFonts w:cstheme="minorHAnsi"/>
              </w:rPr>
              <w:t>coalition</w:t>
            </w:r>
            <w:proofErr w:type="gramEnd"/>
            <w:r w:rsidRPr="00793482">
              <w:rPr>
                <w:rFonts w:cstheme="minorHAnsi"/>
              </w:rPr>
              <w:t xml:space="preserve"> </w:t>
            </w:r>
          </w:p>
          <w:p w14:paraId="5799E052" w14:textId="77777777" w:rsidR="00C36685" w:rsidRPr="00793482" w:rsidRDefault="00C36685" w:rsidP="00B408A3">
            <w:pPr>
              <w:spacing w:after="0" w:line="240" w:lineRule="auto"/>
              <w:ind w:left="330" w:hanging="330"/>
              <w:textAlignment w:val="baseline"/>
              <w:rPr>
                <w:rFonts w:cstheme="minorHAnsi"/>
                <w:b/>
                <w:bCs/>
              </w:rPr>
            </w:pPr>
            <w:r w:rsidRPr="00793482">
              <w:rPr>
                <w:rFonts w:cstheme="minorHAnsi"/>
                <w:b/>
                <w:bCs/>
              </w:rPr>
              <w:t>Requesting Procedures for Hospitals</w:t>
            </w:r>
          </w:p>
          <w:p w14:paraId="453F935D" w14:textId="77777777" w:rsidR="00C36685" w:rsidRPr="00793482" w:rsidRDefault="00C36685" w:rsidP="00C36685">
            <w:pPr>
              <w:numPr>
                <w:ilvl w:val="0"/>
                <w:numId w:val="8"/>
              </w:numPr>
              <w:spacing w:after="0" w:line="240" w:lineRule="auto"/>
              <w:textAlignment w:val="baseline"/>
              <w:rPr>
                <w:rFonts w:cstheme="minorHAnsi"/>
              </w:rPr>
            </w:pPr>
            <w:r w:rsidRPr="00793482">
              <w:rPr>
                <w:rFonts w:cstheme="minorHAnsi"/>
              </w:rPr>
              <w:lastRenderedPageBreak/>
              <w:t>Hospital has a shortage for PPE or other medical supply, contact the COTS HIL (</w:t>
            </w:r>
            <w:hyperlink r:id="rId16" w:history="1">
              <w:r w:rsidRPr="00793482">
                <w:rPr>
                  <w:rStyle w:val="Hyperlink"/>
                  <w:rFonts w:cstheme="minorHAnsi"/>
                </w:rPr>
                <w:t>26874451@onpage.com</w:t>
              </w:r>
            </w:hyperlink>
            <w:r w:rsidRPr="00793482">
              <w:rPr>
                <w:rFonts w:cstheme="minorHAnsi"/>
              </w:rPr>
              <w:t>) or RHC (</w:t>
            </w:r>
            <w:hyperlink r:id="rId17" w:history="1">
              <w:r w:rsidRPr="00AB12A5">
                <w:rPr>
                  <w:rStyle w:val="Hyperlink"/>
                  <w:rFonts w:cstheme="minorHAnsi"/>
                </w:rPr>
                <w:t>jkeller@centralohiotraumasystem.org</w:t>
              </w:r>
            </w:hyperlink>
            <w:r w:rsidRPr="00AB12A5">
              <w:rPr>
                <w:rFonts w:cstheme="minorHAnsi"/>
              </w:rPr>
              <w:t>)</w:t>
            </w:r>
            <w:r w:rsidRPr="00793482">
              <w:rPr>
                <w:rFonts w:cstheme="minorHAnsi"/>
              </w:rPr>
              <w:t xml:space="preserve"> with the item needed and contact person</w:t>
            </w:r>
          </w:p>
          <w:p w14:paraId="33052E01" w14:textId="77777777" w:rsidR="00C36685" w:rsidRPr="00793482" w:rsidRDefault="00C36685" w:rsidP="00C36685">
            <w:pPr>
              <w:numPr>
                <w:ilvl w:val="0"/>
                <w:numId w:val="8"/>
              </w:numPr>
              <w:spacing w:after="0" w:line="240" w:lineRule="auto"/>
              <w:textAlignment w:val="baseline"/>
              <w:rPr>
                <w:rFonts w:cstheme="minorHAnsi"/>
              </w:rPr>
            </w:pPr>
            <w:r w:rsidRPr="00793482">
              <w:rPr>
                <w:rFonts w:cstheme="minorHAnsi"/>
              </w:rPr>
              <w:t xml:space="preserve">COTS HIL or RHC will notify Zone Clinical Lead and send an email to the other region and zone hospitals requesting </w:t>
            </w:r>
            <w:proofErr w:type="gramStart"/>
            <w:r w:rsidRPr="00793482">
              <w:rPr>
                <w:rFonts w:cstheme="minorHAnsi"/>
              </w:rPr>
              <w:t>assistance</w:t>
            </w:r>
            <w:proofErr w:type="gramEnd"/>
            <w:r w:rsidRPr="00793482">
              <w:rPr>
                <w:rFonts w:cstheme="minorHAnsi"/>
              </w:rPr>
              <w:t xml:space="preserve"> </w:t>
            </w:r>
          </w:p>
          <w:p w14:paraId="68C2A052" w14:textId="77777777" w:rsidR="00C36685" w:rsidRPr="00775867" w:rsidRDefault="00C36685" w:rsidP="00C36685">
            <w:pPr>
              <w:numPr>
                <w:ilvl w:val="0"/>
                <w:numId w:val="8"/>
              </w:numPr>
              <w:spacing w:after="0" w:line="240" w:lineRule="auto"/>
              <w:textAlignment w:val="baseline"/>
              <w:rPr>
                <w:rFonts w:cstheme="minorHAnsi"/>
              </w:rPr>
            </w:pPr>
            <w:r w:rsidRPr="00793482">
              <w:rPr>
                <w:rFonts w:cstheme="minorHAnsi"/>
              </w:rPr>
              <w:t>If unable to procure in our region or zone, the COTS HIL or RHC will work with the other regions in the state</w:t>
            </w:r>
          </w:p>
        </w:tc>
      </w:tr>
      <w:tr w:rsidR="00C36685" w:rsidRPr="00A76D54" w14:paraId="19E6F140" w14:textId="77777777" w:rsidTr="00B408A3">
        <w:tc>
          <w:tcPr>
            <w:tcW w:w="1865" w:type="dxa"/>
            <w:tcBorders>
              <w:top w:val="single" w:sz="4" w:space="0" w:color="auto"/>
              <w:left w:val="single" w:sz="4" w:space="0" w:color="auto"/>
              <w:bottom w:val="single" w:sz="4" w:space="0" w:color="auto"/>
              <w:right w:val="single" w:sz="4" w:space="0" w:color="auto"/>
            </w:tcBorders>
            <w:shd w:val="clear" w:color="auto" w:fill="auto"/>
          </w:tcPr>
          <w:p w14:paraId="03B537A2" w14:textId="77777777" w:rsidR="00C36685" w:rsidRPr="008A4D7B" w:rsidRDefault="00C36685" w:rsidP="00B408A3">
            <w:pPr>
              <w:spacing w:after="0" w:line="240" w:lineRule="auto"/>
              <w:textAlignment w:val="baseline"/>
              <w:rPr>
                <w:rFonts w:cstheme="minorHAnsi"/>
              </w:rPr>
            </w:pPr>
            <w:r w:rsidRPr="008A4D7B">
              <w:rPr>
                <w:rFonts w:cstheme="minorHAnsi"/>
              </w:rPr>
              <w:lastRenderedPageBreak/>
              <w:t>State Ventilator Cache</w:t>
            </w:r>
          </w:p>
        </w:tc>
        <w:tc>
          <w:tcPr>
            <w:tcW w:w="3875" w:type="dxa"/>
            <w:tcBorders>
              <w:top w:val="single" w:sz="4" w:space="0" w:color="auto"/>
              <w:left w:val="single" w:sz="4" w:space="0" w:color="auto"/>
              <w:bottom w:val="single" w:sz="4" w:space="0" w:color="auto"/>
              <w:right w:val="single" w:sz="4" w:space="0" w:color="auto"/>
            </w:tcBorders>
            <w:shd w:val="clear" w:color="auto" w:fill="auto"/>
          </w:tcPr>
          <w:p w14:paraId="5A23EF68" w14:textId="77777777" w:rsidR="00C36685" w:rsidRPr="009932B5" w:rsidRDefault="00C36685" w:rsidP="00B408A3">
            <w:pPr>
              <w:spacing w:after="0" w:line="240" w:lineRule="auto"/>
              <w:textAlignment w:val="baseline"/>
              <w:rPr>
                <w:rFonts w:cstheme="minorHAnsi"/>
              </w:rPr>
            </w:pPr>
            <w:r w:rsidRPr="009932B5">
              <w:rPr>
                <w:rFonts w:cstheme="minorHAnsi"/>
              </w:rPr>
              <w:t xml:space="preserve">Phillips Trilogy EV 300 </w:t>
            </w:r>
          </w:p>
        </w:tc>
        <w:tc>
          <w:tcPr>
            <w:tcW w:w="5000" w:type="dxa"/>
            <w:tcBorders>
              <w:top w:val="single" w:sz="4" w:space="0" w:color="auto"/>
              <w:left w:val="single" w:sz="4" w:space="0" w:color="auto"/>
              <w:bottom w:val="single" w:sz="4" w:space="0" w:color="auto"/>
              <w:right w:val="single" w:sz="4" w:space="0" w:color="auto"/>
            </w:tcBorders>
            <w:shd w:val="clear" w:color="auto" w:fill="auto"/>
          </w:tcPr>
          <w:p w14:paraId="2FA45368" w14:textId="77777777" w:rsidR="00C36685" w:rsidRPr="001444AA" w:rsidRDefault="00C36685" w:rsidP="00C36685">
            <w:pPr>
              <w:pStyle w:val="ListParagraph"/>
              <w:numPr>
                <w:ilvl w:val="0"/>
                <w:numId w:val="10"/>
              </w:numPr>
              <w:spacing w:after="0" w:line="240" w:lineRule="auto"/>
              <w:textAlignment w:val="baseline"/>
              <w:rPr>
                <w:rFonts w:cstheme="minorHAnsi"/>
              </w:rPr>
            </w:pPr>
            <w:r w:rsidRPr="001444AA">
              <w:rPr>
                <w:rFonts w:cstheme="minorHAnsi"/>
              </w:rPr>
              <w:t xml:space="preserve">Complete ventilator 213RR form </w:t>
            </w:r>
          </w:p>
          <w:p w14:paraId="4E208277" w14:textId="77777777" w:rsidR="00C36685" w:rsidRPr="001444AA" w:rsidRDefault="00C36685" w:rsidP="00C36685">
            <w:pPr>
              <w:pStyle w:val="ListParagraph"/>
              <w:numPr>
                <w:ilvl w:val="0"/>
                <w:numId w:val="10"/>
              </w:numPr>
              <w:spacing w:after="0" w:line="240" w:lineRule="auto"/>
              <w:textAlignment w:val="baseline"/>
              <w:rPr>
                <w:rFonts w:cstheme="minorHAnsi"/>
              </w:rPr>
            </w:pPr>
            <w:r w:rsidRPr="001444AA">
              <w:rPr>
                <w:rFonts w:cstheme="minorHAnsi"/>
              </w:rPr>
              <w:t xml:space="preserve">Send to COTS HIL or RHC to obtain Zone 2 Clinical Leads </w:t>
            </w:r>
            <w:proofErr w:type="gramStart"/>
            <w:r w:rsidRPr="001444AA">
              <w:rPr>
                <w:rFonts w:cstheme="minorHAnsi"/>
              </w:rPr>
              <w:t>signature</w:t>
            </w:r>
            <w:proofErr w:type="gramEnd"/>
            <w:r w:rsidRPr="001444AA">
              <w:rPr>
                <w:rFonts w:cstheme="minorHAnsi"/>
              </w:rPr>
              <w:t xml:space="preserve"> </w:t>
            </w:r>
          </w:p>
          <w:p w14:paraId="5039E639" w14:textId="77777777" w:rsidR="00C36685" w:rsidRDefault="00C36685" w:rsidP="00C36685">
            <w:pPr>
              <w:pStyle w:val="ListParagraph"/>
              <w:numPr>
                <w:ilvl w:val="0"/>
                <w:numId w:val="10"/>
              </w:numPr>
              <w:spacing w:after="0" w:line="240" w:lineRule="auto"/>
              <w:textAlignment w:val="baseline"/>
              <w:rPr>
                <w:rFonts w:cstheme="minorHAnsi"/>
              </w:rPr>
            </w:pPr>
            <w:r w:rsidRPr="001444AA">
              <w:rPr>
                <w:rFonts w:cstheme="minorHAnsi"/>
              </w:rPr>
              <w:t xml:space="preserve">Once signature is obtained send to local EMA to forward to state </w:t>
            </w:r>
          </w:p>
          <w:p w14:paraId="5841EE20" w14:textId="77777777" w:rsidR="00C36685" w:rsidRPr="008A4D7B" w:rsidRDefault="00C36685" w:rsidP="00B408A3">
            <w:pPr>
              <w:spacing w:after="0" w:line="240" w:lineRule="auto"/>
              <w:ind w:left="330" w:hanging="330"/>
              <w:textAlignment w:val="baseline"/>
              <w:rPr>
                <w:rFonts w:cstheme="minorHAnsi"/>
                <w:b/>
                <w:bCs/>
              </w:rPr>
            </w:pPr>
            <w:r w:rsidRPr="008A4D7B">
              <w:rPr>
                <w:rFonts w:cstheme="minorHAnsi"/>
                <w:b/>
                <w:bCs/>
              </w:rPr>
              <w:t>213RR Ventilator Request form is available on</w:t>
            </w:r>
          </w:p>
          <w:p w14:paraId="74591E29" w14:textId="77777777" w:rsidR="00C36685" w:rsidRPr="00700E91" w:rsidRDefault="00C36685" w:rsidP="00B408A3">
            <w:pPr>
              <w:spacing w:after="0" w:line="240" w:lineRule="auto"/>
              <w:ind w:left="330" w:hanging="330"/>
              <w:textAlignment w:val="baseline"/>
              <w:rPr>
                <w:rFonts w:cstheme="minorHAnsi"/>
              </w:rPr>
            </w:pPr>
            <w:r w:rsidRPr="008A4D7B">
              <w:rPr>
                <w:rFonts w:cstheme="minorHAnsi"/>
                <w:b/>
                <w:bCs/>
              </w:rPr>
              <w:t>COHDIMS under Incident Documents</w:t>
            </w:r>
          </w:p>
        </w:tc>
      </w:tr>
    </w:tbl>
    <w:p w14:paraId="4BC1DC85" w14:textId="77777777" w:rsidR="00C36685" w:rsidRDefault="00C36685" w:rsidP="00C36685">
      <w:pPr>
        <w:jc w:val="center"/>
      </w:pPr>
      <w:r>
        <w:t xml:space="preserve">*The COTS HIL can obtain additional healthcare supplies or equipment for hospitals that are not specifically listed in the cache, through other hospitals and healthcare partners in the State.    </w:t>
      </w:r>
    </w:p>
    <w:p w14:paraId="6735C3F7" w14:textId="0F0640D3" w:rsidR="00C36685" w:rsidRDefault="00C36685" w:rsidP="00C36685">
      <w:pPr>
        <w:jc w:val="center"/>
      </w:pPr>
      <w:r>
        <w:t xml:space="preserve">For items needed and not listed, please call the COTS HIL. </w:t>
      </w:r>
    </w:p>
    <w:p w14:paraId="14ABB8EB" w14:textId="77777777" w:rsidR="00C36685" w:rsidRDefault="00C36685" w:rsidP="00C36685">
      <w:pPr>
        <w:spacing w:after="0" w:line="240" w:lineRule="auto"/>
        <w:jc w:val="center"/>
        <w:textAlignment w:val="baseline"/>
      </w:pPr>
    </w:p>
    <w:p w14:paraId="779F4CBB" w14:textId="77777777" w:rsidR="00560A18" w:rsidRDefault="00560A18"/>
    <w:sectPr w:rsidR="00560A18" w:rsidSect="00C36685">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6E93B" w14:textId="77777777" w:rsidR="004D7D74" w:rsidRDefault="004D7D74" w:rsidP="00CA2A43">
      <w:pPr>
        <w:spacing w:after="0" w:line="240" w:lineRule="auto"/>
      </w:pPr>
      <w:r>
        <w:separator/>
      </w:r>
    </w:p>
  </w:endnote>
  <w:endnote w:type="continuationSeparator" w:id="0">
    <w:p w14:paraId="64AE4490" w14:textId="77777777" w:rsidR="004D7D74" w:rsidRDefault="004D7D74" w:rsidP="00CA2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E4E2" w14:textId="4FB66F3F" w:rsidR="00CA2A43" w:rsidRDefault="00CA2A43">
    <w:pPr>
      <w:pStyle w:val="Footer"/>
    </w:pPr>
    <w:r>
      <w:t>Updated 05/22/2023.</w:t>
    </w:r>
  </w:p>
  <w:p w14:paraId="160C57CF" w14:textId="77777777" w:rsidR="00CA2A43" w:rsidRDefault="00CA2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4A169" w14:textId="77777777" w:rsidR="004D7D74" w:rsidRDefault="004D7D74" w:rsidP="00CA2A43">
      <w:pPr>
        <w:spacing w:after="0" w:line="240" w:lineRule="auto"/>
      </w:pPr>
      <w:r>
        <w:separator/>
      </w:r>
    </w:p>
  </w:footnote>
  <w:footnote w:type="continuationSeparator" w:id="0">
    <w:p w14:paraId="2A60AA15" w14:textId="77777777" w:rsidR="004D7D74" w:rsidRDefault="004D7D74" w:rsidP="00CA2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12D03"/>
    <w:multiLevelType w:val="hybridMultilevel"/>
    <w:tmpl w:val="2FB6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538AF"/>
    <w:multiLevelType w:val="hybridMultilevel"/>
    <w:tmpl w:val="B1E4117A"/>
    <w:lvl w:ilvl="0" w:tplc="F6A4A748">
      <w:start w:val="1"/>
      <w:numFmt w:val="bullet"/>
      <w:lvlText w:val="•"/>
      <w:lvlJc w:val="left"/>
      <w:pPr>
        <w:tabs>
          <w:tab w:val="num" w:pos="720"/>
        </w:tabs>
        <w:ind w:left="720" w:hanging="360"/>
      </w:pPr>
      <w:rPr>
        <w:rFonts w:ascii="Arial" w:hAnsi="Arial" w:hint="default"/>
      </w:rPr>
    </w:lvl>
    <w:lvl w:ilvl="1" w:tplc="138C4E7E">
      <w:start w:val="220"/>
      <w:numFmt w:val="bullet"/>
      <w:lvlText w:val="•"/>
      <w:lvlJc w:val="left"/>
      <w:pPr>
        <w:tabs>
          <w:tab w:val="num" w:pos="1440"/>
        </w:tabs>
        <w:ind w:left="1440" w:hanging="360"/>
      </w:pPr>
      <w:rPr>
        <w:rFonts w:ascii="Arial" w:hAnsi="Arial" w:hint="default"/>
      </w:rPr>
    </w:lvl>
    <w:lvl w:ilvl="2" w:tplc="C0503AF8" w:tentative="1">
      <w:start w:val="1"/>
      <w:numFmt w:val="bullet"/>
      <w:lvlText w:val="•"/>
      <w:lvlJc w:val="left"/>
      <w:pPr>
        <w:tabs>
          <w:tab w:val="num" w:pos="2160"/>
        </w:tabs>
        <w:ind w:left="2160" w:hanging="360"/>
      </w:pPr>
      <w:rPr>
        <w:rFonts w:ascii="Arial" w:hAnsi="Arial" w:hint="default"/>
      </w:rPr>
    </w:lvl>
    <w:lvl w:ilvl="3" w:tplc="C25AA49A" w:tentative="1">
      <w:start w:val="1"/>
      <w:numFmt w:val="bullet"/>
      <w:lvlText w:val="•"/>
      <w:lvlJc w:val="left"/>
      <w:pPr>
        <w:tabs>
          <w:tab w:val="num" w:pos="2880"/>
        </w:tabs>
        <w:ind w:left="2880" w:hanging="360"/>
      </w:pPr>
      <w:rPr>
        <w:rFonts w:ascii="Arial" w:hAnsi="Arial" w:hint="default"/>
      </w:rPr>
    </w:lvl>
    <w:lvl w:ilvl="4" w:tplc="1432158A" w:tentative="1">
      <w:start w:val="1"/>
      <w:numFmt w:val="bullet"/>
      <w:lvlText w:val="•"/>
      <w:lvlJc w:val="left"/>
      <w:pPr>
        <w:tabs>
          <w:tab w:val="num" w:pos="3600"/>
        </w:tabs>
        <w:ind w:left="3600" w:hanging="360"/>
      </w:pPr>
      <w:rPr>
        <w:rFonts w:ascii="Arial" w:hAnsi="Arial" w:hint="default"/>
      </w:rPr>
    </w:lvl>
    <w:lvl w:ilvl="5" w:tplc="9E9A2BC4" w:tentative="1">
      <w:start w:val="1"/>
      <w:numFmt w:val="bullet"/>
      <w:lvlText w:val="•"/>
      <w:lvlJc w:val="left"/>
      <w:pPr>
        <w:tabs>
          <w:tab w:val="num" w:pos="4320"/>
        </w:tabs>
        <w:ind w:left="4320" w:hanging="360"/>
      </w:pPr>
      <w:rPr>
        <w:rFonts w:ascii="Arial" w:hAnsi="Arial" w:hint="default"/>
      </w:rPr>
    </w:lvl>
    <w:lvl w:ilvl="6" w:tplc="5C6CF5A8" w:tentative="1">
      <w:start w:val="1"/>
      <w:numFmt w:val="bullet"/>
      <w:lvlText w:val="•"/>
      <w:lvlJc w:val="left"/>
      <w:pPr>
        <w:tabs>
          <w:tab w:val="num" w:pos="5040"/>
        </w:tabs>
        <w:ind w:left="5040" w:hanging="360"/>
      </w:pPr>
      <w:rPr>
        <w:rFonts w:ascii="Arial" w:hAnsi="Arial" w:hint="default"/>
      </w:rPr>
    </w:lvl>
    <w:lvl w:ilvl="7" w:tplc="DBCA623C" w:tentative="1">
      <w:start w:val="1"/>
      <w:numFmt w:val="bullet"/>
      <w:lvlText w:val="•"/>
      <w:lvlJc w:val="left"/>
      <w:pPr>
        <w:tabs>
          <w:tab w:val="num" w:pos="5760"/>
        </w:tabs>
        <w:ind w:left="5760" w:hanging="360"/>
      </w:pPr>
      <w:rPr>
        <w:rFonts w:ascii="Arial" w:hAnsi="Arial" w:hint="default"/>
      </w:rPr>
    </w:lvl>
    <w:lvl w:ilvl="8" w:tplc="0AE0AB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B51573"/>
    <w:multiLevelType w:val="hybridMultilevel"/>
    <w:tmpl w:val="1928738E"/>
    <w:lvl w:ilvl="0" w:tplc="943EAFB4">
      <w:numFmt w:val="bullet"/>
      <w:lvlText w:val="-"/>
      <w:lvlJc w:val="left"/>
      <w:pPr>
        <w:ind w:left="720" w:hanging="360"/>
      </w:pPr>
      <w:rPr>
        <w:rFonts w:ascii="Montserrat" w:eastAsia="Calibri" w:hAnsi="Montserra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540D8B"/>
    <w:multiLevelType w:val="hybridMultilevel"/>
    <w:tmpl w:val="885498AE"/>
    <w:lvl w:ilvl="0" w:tplc="E6F4AD38">
      <w:start w:val="1"/>
      <w:numFmt w:val="bullet"/>
      <w:lvlText w:val="•"/>
      <w:lvlJc w:val="left"/>
      <w:pPr>
        <w:tabs>
          <w:tab w:val="num" w:pos="720"/>
        </w:tabs>
        <w:ind w:left="720" w:hanging="360"/>
      </w:pPr>
      <w:rPr>
        <w:rFonts w:ascii="Arial" w:hAnsi="Arial" w:hint="default"/>
      </w:rPr>
    </w:lvl>
    <w:lvl w:ilvl="1" w:tplc="BA48F1FC" w:tentative="1">
      <w:start w:val="1"/>
      <w:numFmt w:val="bullet"/>
      <w:lvlText w:val="•"/>
      <w:lvlJc w:val="left"/>
      <w:pPr>
        <w:tabs>
          <w:tab w:val="num" w:pos="1440"/>
        </w:tabs>
        <w:ind w:left="1440" w:hanging="360"/>
      </w:pPr>
      <w:rPr>
        <w:rFonts w:ascii="Arial" w:hAnsi="Arial" w:hint="default"/>
      </w:rPr>
    </w:lvl>
    <w:lvl w:ilvl="2" w:tplc="15548CE2" w:tentative="1">
      <w:start w:val="1"/>
      <w:numFmt w:val="bullet"/>
      <w:lvlText w:val="•"/>
      <w:lvlJc w:val="left"/>
      <w:pPr>
        <w:tabs>
          <w:tab w:val="num" w:pos="2160"/>
        </w:tabs>
        <w:ind w:left="2160" w:hanging="360"/>
      </w:pPr>
      <w:rPr>
        <w:rFonts w:ascii="Arial" w:hAnsi="Arial" w:hint="default"/>
      </w:rPr>
    </w:lvl>
    <w:lvl w:ilvl="3" w:tplc="2E2253F6" w:tentative="1">
      <w:start w:val="1"/>
      <w:numFmt w:val="bullet"/>
      <w:lvlText w:val="•"/>
      <w:lvlJc w:val="left"/>
      <w:pPr>
        <w:tabs>
          <w:tab w:val="num" w:pos="2880"/>
        </w:tabs>
        <w:ind w:left="2880" w:hanging="360"/>
      </w:pPr>
      <w:rPr>
        <w:rFonts w:ascii="Arial" w:hAnsi="Arial" w:hint="default"/>
      </w:rPr>
    </w:lvl>
    <w:lvl w:ilvl="4" w:tplc="72CEC34C" w:tentative="1">
      <w:start w:val="1"/>
      <w:numFmt w:val="bullet"/>
      <w:lvlText w:val="•"/>
      <w:lvlJc w:val="left"/>
      <w:pPr>
        <w:tabs>
          <w:tab w:val="num" w:pos="3600"/>
        </w:tabs>
        <w:ind w:left="3600" w:hanging="360"/>
      </w:pPr>
      <w:rPr>
        <w:rFonts w:ascii="Arial" w:hAnsi="Arial" w:hint="default"/>
      </w:rPr>
    </w:lvl>
    <w:lvl w:ilvl="5" w:tplc="E7729516" w:tentative="1">
      <w:start w:val="1"/>
      <w:numFmt w:val="bullet"/>
      <w:lvlText w:val="•"/>
      <w:lvlJc w:val="left"/>
      <w:pPr>
        <w:tabs>
          <w:tab w:val="num" w:pos="4320"/>
        </w:tabs>
        <w:ind w:left="4320" w:hanging="360"/>
      </w:pPr>
      <w:rPr>
        <w:rFonts w:ascii="Arial" w:hAnsi="Arial" w:hint="default"/>
      </w:rPr>
    </w:lvl>
    <w:lvl w:ilvl="6" w:tplc="FDE28EC2" w:tentative="1">
      <w:start w:val="1"/>
      <w:numFmt w:val="bullet"/>
      <w:lvlText w:val="•"/>
      <w:lvlJc w:val="left"/>
      <w:pPr>
        <w:tabs>
          <w:tab w:val="num" w:pos="5040"/>
        </w:tabs>
        <w:ind w:left="5040" w:hanging="360"/>
      </w:pPr>
      <w:rPr>
        <w:rFonts w:ascii="Arial" w:hAnsi="Arial" w:hint="default"/>
      </w:rPr>
    </w:lvl>
    <w:lvl w:ilvl="7" w:tplc="5540D88C" w:tentative="1">
      <w:start w:val="1"/>
      <w:numFmt w:val="bullet"/>
      <w:lvlText w:val="•"/>
      <w:lvlJc w:val="left"/>
      <w:pPr>
        <w:tabs>
          <w:tab w:val="num" w:pos="5760"/>
        </w:tabs>
        <w:ind w:left="5760" w:hanging="360"/>
      </w:pPr>
      <w:rPr>
        <w:rFonts w:ascii="Arial" w:hAnsi="Arial" w:hint="default"/>
      </w:rPr>
    </w:lvl>
    <w:lvl w:ilvl="8" w:tplc="0C4AC7E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6F835FD"/>
    <w:multiLevelType w:val="hybridMultilevel"/>
    <w:tmpl w:val="EEBE9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0A1D23"/>
    <w:multiLevelType w:val="hybridMultilevel"/>
    <w:tmpl w:val="E2C8D2BE"/>
    <w:lvl w:ilvl="0" w:tplc="76589BA6">
      <w:start w:val="1"/>
      <w:numFmt w:val="bullet"/>
      <w:lvlText w:val="•"/>
      <w:lvlJc w:val="left"/>
      <w:pPr>
        <w:tabs>
          <w:tab w:val="num" w:pos="720"/>
        </w:tabs>
        <w:ind w:left="720" w:hanging="360"/>
      </w:pPr>
      <w:rPr>
        <w:rFonts w:ascii="Arial" w:hAnsi="Arial" w:hint="default"/>
      </w:rPr>
    </w:lvl>
    <w:lvl w:ilvl="1" w:tplc="D004CD6A">
      <w:start w:val="220"/>
      <w:numFmt w:val="bullet"/>
      <w:lvlText w:val="•"/>
      <w:lvlJc w:val="left"/>
      <w:pPr>
        <w:tabs>
          <w:tab w:val="num" w:pos="1440"/>
        </w:tabs>
        <w:ind w:left="1440" w:hanging="360"/>
      </w:pPr>
      <w:rPr>
        <w:rFonts w:ascii="Arial" w:hAnsi="Arial" w:hint="default"/>
      </w:rPr>
    </w:lvl>
    <w:lvl w:ilvl="2" w:tplc="DB34FA52" w:tentative="1">
      <w:start w:val="1"/>
      <w:numFmt w:val="bullet"/>
      <w:lvlText w:val="•"/>
      <w:lvlJc w:val="left"/>
      <w:pPr>
        <w:tabs>
          <w:tab w:val="num" w:pos="2160"/>
        </w:tabs>
        <w:ind w:left="2160" w:hanging="360"/>
      </w:pPr>
      <w:rPr>
        <w:rFonts w:ascii="Arial" w:hAnsi="Arial" w:hint="default"/>
      </w:rPr>
    </w:lvl>
    <w:lvl w:ilvl="3" w:tplc="DF6CEF38" w:tentative="1">
      <w:start w:val="1"/>
      <w:numFmt w:val="bullet"/>
      <w:lvlText w:val="•"/>
      <w:lvlJc w:val="left"/>
      <w:pPr>
        <w:tabs>
          <w:tab w:val="num" w:pos="2880"/>
        </w:tabs>
        <w:ind w:left="2880" w:hanging="360"/>
      </w:pPr>
      <w:rPr>
        <w:rFonts w:ascii="Arial" w:hAnsi="Arial" w:hint="default"/>
      </w:rPr>
    </w:lvl>
    <w:lvl w:ilvl="4" w:tplc="DC80B4C4" w:tentative="1">
      <w:start w:val="1"/>
      <w:numFmt w:val="bullet"/>
      <w:lvlText w:val="•"/>
      <w:lvlJc w:val="left"/>
      <w:pPr>
        <w:tabs>
          <w:tab w:val="num" w:pos="3600"/>
        </w:tabs>
        <w:ind w:left="3600" w:hanging="360"/>
      </w:pPr>
      <w:rPr>
        <w:rFonts w:ascii="Arial" w:hAnsi="Arial" w:hint="default"/>
      </w:rPr>
    </w:lvl>
    <w:lvl w:ilvl="5" w:tplc="5FD4BD16" w:tentative="1">
      <w:start w:val="1"/>
      <w:numFmt w:val="bullet"/>
      <w:lvlText w:val="•"/>
      <w:lvlJc w:val="left"/>
      <w:pPr>
        <w:tabs>
          <w:tab w:val="num" w:pos="4320"/>
        </w:tabs>
        <w:ind w:left="4320" w:hanging="360"/>
      </w:pPr>
      <w:rPr>
        <w:rFonts w:ascii="Arial" w:hAnsi="Arial" w:hint="default"/>
      </w:rPr>
    </w:lvl>
    <w:lvl w:ilvl="6" w:tplc="74B83E36" w:tentative="1">
      <w:start w:val="1"/>
      <w:numFmt w:val="bullet"/>
      <w:lvlText w:val="•"/>
      <w:lvlJc w:val="left"/>
      <w:pPr>
        <w:tabs>
          <w:tab w:val="num" w:pos="5040"/>
        </w:tabs>
        <w:ind w:left="5040" w:hanging="360"/>
      </w:pPr>
      <w:rPr>
        <w:rFonts w:ascii="Arial" w:hAnsi="Arial" w:hint="default"/>
      </w:rPr>
    </w:lvl>
    <w:lvl w:ilvl="7" w:tplc="0DA02CE2" w:tentative="1">
      <w:start w:val="1"/>
      <w:numFmt w:val="bullet"/>
      <w:lvlText w:val="•"/>
      <w:lvlJc w:val="left"/>
      <w:pPr>
        <w:tabs>
          <w:tab w:val="num" w:pos="5760"/>
        </w:tabs>
        <w:ind w:left="5760" w:hanging="360"/>
      </w:pPr>
      <w:rPr>
        <w:rFonts w:ascii="Arial" w:hAnsi="Arial" w:hint="default"/>
      </w:rPr>
    </w:lvl>
    <w:lvl w:ilvl="8" w:tplc="379A7D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78B6542"/>
    <w:multiLevelType w:val="hybridMultilevel"/>
    <w:tmpl w:val="B10A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C19FD"/>
    <w:multiLevelType w:val="hybridMultilevel"/>
    <w:tmpl w:val="6DE8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086888"/>
    <w:multiLevelType w:val="hybridMultilevel"/>
    <w:tmpl w:val="004A8040"/>
    <w:lvl w:ilvl="0" w:tplc="C082B79A">
      <w:start w:val="1"/>
      <w:numFmt w:val="bullet"/>
      <w:lvlText w:val="•"/>
      <w:lvlJc w:val="left"/>
      <w:pPr>
        <w:tabs>
          <w:tab w:val="num" w:pos="360"/>
        </w:tabs>
        <w:ind w:left="360" w:hanging="360"/>
      </w:pPr>
      <w:rPr>
        <w:rFonts w:ascii="Arial" w:hAnsi="Arial" w:hint="default"/>
      </w:rPr>
    </w:lvl>
    <w:lvl w:ilvl="1" w:tplc="0B6A30B2">
      <w:start w:val="220"/>
      <w:numFmt w:val="bullet"/>
      <w:lvlText w:val="•"/>
      <w:lvlJc w:val="left"/>
      <w:pPr>
        <w:tabs>
          <w:tab w:val="num" w:pos="1080"/>
        </w:tabs>
        <w:ind w:left="1080" w:hanging="360"/>
      </w:pPr>
      <w:rPr>
        <w:rFonts w:ascii="Arial" w:hAnsi="Arial" w:hint="default"/>
      </w:rPr>
    </w:lvl>
    <w:lvl w:ilvl="2" w:tplc="8CF66322" w:tentative="1">
      <w:start w:val="1"/>
      <w:numFmt w:val="bullet"/>
      <w:lvlText w:val="•"/>
      <w:lvlJc w:val="left"/>
      <w:pPr>
        <w:tabs>
          <w:tab w:val="num" w:pos="1800"/>
        </w:tabs>
        <w:ind w:left="1800" w:hanging="360"/>
      </w:pPr>
      <w:rPr>
        <w:rFonts w:ascii="Arial" w:hAnsi="Arial" w:hint="default"/>
      </w:rPr>
    </w:lvl>
    <w:lvl w:ilvl="3" w:tplc="7150AAD6" w:tentative="1">
      <w:start w:val="1"/>
      <w:numFmt w:val="bullet"/>
      <w:lvlText w:val="•"/>
      <w:lvlJc w:val="left"/>
      <w:pPr>
        <w:tabs>
          <w:tab w:val="num" w:pos="2520"/>
        </w:tabs>
        <w:ind w:left="2520" w:hanging="360"/>
      </w:pPr>
      <w:rPr>
        <w:rFonts w:ascii="Arial" w:hAnsi="Arial" w:hint="default"/>
      </w:rPr>
    </w:lvl>
    <w:lvl w:ilvl="4" w:tplc="418027A2" w:tentative="1">
      <w:start w:val="1"/>
      <w:numFmt w:val="bullet"/>
      <w:lvlText w:val="•"/>
      <w:lvlJc w:val="left"/>
      <w:pPr>
        <w:tabs>
          <w:tab w:val="num" w:pos="3240"/>
        </w:tabs>
        <w:ind w:left="3240" w:hanging="360"/>
      </w:pPr>
      <w:rPr>
        <w:rFonts w:ascii="Arial" w:hAnsi="Arial" w:hint="default"/>
      </w:rPr>
    </w:lvl>
    <w:lvl w:ilvl="5" w:tplc="E2C2EA56" w:tentative="1">
      <w:start w:val="1"/>
      <w:numFmt w:val="bullet"/>
      <w:lvlText w:val="•"/>
      <w:lvlJc w:val="left"/>
      <w:pPr>
        <w:tabs>
          <w:tab w:val="num" w:pos="3960"/>
        </w:tabs>
        <w:ind w:left="3960" w:hanging="360"/>
      </w:pPr>
      <w:rPr>
        <w:rFonts w:ascii="Arial" w:hAnsi="Arial" w:hint="default"/>
      </w:rPr>
    </w:lvl>
    <w:lvl w:ilvl="6" w:tplc="A0FC820C" w:tentative="1">
      <w:start w:val="1"/>
      <w:numFmt w:val="bullet"/>
      <w:lvlText w:val="•"/>
      <w:lvlJc w:val="left"/>
      <w:pPr>
        <w:tabs>
          <w:tab w:val="num" w:pos="4680"/>
        </w:tabs>
        <w:ind w:left="4680" w:hanging="360"/>
      </w:pPr>
      <w:rPr>
        <w:rFonts w:ascii="Arial" w:hAnsi="Arial" w:hint="default"/>
      </w:rPr>
    </w:lvl>
    <w:lvl w:ilvl="7" w:tplc="80A477FC" w:tentative="1">
      <w:start w:val="1"/>
      <w:numFmt w:val="bullet"/>
      <w:lvlText w:val="•"/>
      <w:lvlJc w:val="left"/>
      <w:pPr>
        <w:tabs>
          <w:tab w:val="num" w:pos="5400"/>
        </w:tabs>
        <w:ind w:left="5400" w:hanging="360"/>
      </w:pPr>
      <w:rPr>
        <w:rFonts w:ascii="Arial" w:hAnsi="Arial" w:hint="default"/>
      </w:rPr>
    </w:lvl>
    <w:lvl w:ilvl="8" w:tplc="A2BC825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7BDC0788"/>
    <w:multiLevelType w:val="hybridMultilevel"/>
    <w:tmpl w:val="2640BE96"/>
    <w:lvl w:ilvl="0" w:tplc="18305D2E">
      <w:start w:val="1"/>
      <w:numFmt w:val="bullet"/>
      <w:lvlText w:val="•"/>
      <w:lvlJc w:val="left"/>
      <w:pPr>
        <w:tabs>
          <w:tab w:val="num" w:pos="720"/>
        </w:tabs>
        <w:ind w:left="720" w:hanging="360"/>
      </w:pPr>
      <w:rPr>
        <w:rFonts w:ascii="Arial" w:hAnsi="Arial" w:hint="default"/>
      </w:rPr>
    </w:lvl>
    <w:lvl w:ilvl="1" w:tplc="247619FE" w:tentative="1">
      <w:start w:val="1"/>
      <w:numFmt w:val="bullet"/>
      <w:lvlText w:val="•"/>
      <w:lvlJc w:val="left"/>
      <w:pPr>
        <w:tabs>
          <w:tab w:val="num" w:pos="1440"/>
        </w:tabs>
        <w:ind w:left="1440" w:hanging="360"/>
      </w:pPr>
      <w:rPr>
        <w:rFonts w:ascii="Arial" w:hAnsi="Arial" w:hint="default"/>
      </w:rPr>
    </w:lvl>
    <w:lvl w:ilvl="2" w:tplc="9594B672" w:tentative="1">
      <w:start w:val="1"/>
      <w:numFmt w:val="bullet"/>
      <w:lvlText w:val="•"/>
      <w:lvlJc w:val="left"/>
      <w:pPr>
        <w:tabs>
          <w:tab w:val="num" w:pos="2160"/>
        </w:tabs>
        <w:ind w:left="2160" w:hanging="360"/>
      </w:pPr>
      <w:rPr>
        <w:rFonts w:ascii="Arial" w:hAnsi="Arial" w:hint="default"/>
      </w:rPr>
    </w:lvl>
    <w:lvl w:ilvl="3" w:tplc="BC8CEC7A" w:tentative="1">
      <w:start w:val="1"/>
      <w:numFmt w:val="bullet"/>
      <w:lvlText w:val="•"/>
      <w:lvlJc w:val="left"/>
      <w:pPr>
        <w:tabs>
          <w:tab w:val="num" w:pos="2880"/>
        </w:tabs>
        <w:ind w:left="2880" w:hanging="360"/>
      </w:pPr>
      <w:rPr>
        <w:rFonts w:ascii="Arial" w:hAnsi="Arial" w:hint="default"/>
      </w:rPr>
    </w:lvl>
    <w:lvl w:ilvl="4" w:tplc="9878CABC" w:tentative="1">
      <w:start w:val="1"/>
      <w:numFmt w:val="bullet"/>
      <w:lvlText w:val="•"/>
      <w:lvlJc w:val="left"/>
      <w:pPr>
        <w:tabs>
          <w:tab w:val="num" w:pos="3600"/>
        </w:tabs>
        <w:ind w:left="3600" w:hanging="360"/>
      </w:pPr>
      <w:rPr>
        <w:rFonts w:ascii="Arial" w:hAnsi="Arial" w:hint="default"/>
      </w:rPr>
    </w:lvl>
    <w:lvl w:ilvl="5" w:tplc="42DE95BC" w:tentative="1">
      <w:start w:val="1"/>
      <w:numFmt w:val="bullet"/>
      <w:lvlText w:val="•"/>
      <w:lvlJc w:val="left"/>
      <w:pPr>
        <w:tabs>
          <w:tab w:val="num" w:pos="4320"/>
        </w:tabs>
        <w:ind w:left="4320" w:hanging="360"/>
      </w:pPr>
      <w:rPr>
        <w:rFonts w:ascii="Arial" w:hAnsi="Arial" w:hint="default"/>
      </w:rPr>
    </w:lvl>
    <w:lvl w:ilvl="6" w:tplc="E9B42D6C" w:tentative="1">
      <w:start w:val="1"/>
      <w:numFmt w:val="bullet"/>
      <w:lvlText w:val="•"/>
      <w:lvlJc w:val="left"/>
      <w:pPr>
        <w:tabs>
          <w:tab w:val="num" w:pos="5040"/>
        </w:tabs>
        <w:ind w:left="5040" w:hanging="360"/>
      </w:pPr>
      <w:rPr>
        <w:rFonts w:ascii="Arial" w:hAnsi="Arial" w:hint="default"/>
      </w:rPr>
    </w:lvl>
    <w:lvl w:ilvl="7" w:tplc="D78A88AA" w:tentative="1">
      <w:start w:val="1"/>
      <w:numFmt w:val="bullet"/>
      <w:lvlText w:val="•"/>
      <w:lvlJc w:val="left"/>
      <w:pPr>
        <w:tabs>
          <w:tab w:val="num" w:pos="5760"/>
        </w:tabs>
        <w:ind w:left="5760" w:hanging="360"/>
      </w:pPr>
      <w:rPr>
        <w:rFonts w:ascii="Arial" w:hAnsi="Arial" w:hint="default"/>
      </w:rPr>
    </w:lvl>
    <w:lvl w:ilvl="8" w:tplc="4E5A6AD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ED2132B"/>
    <w:multiLevelType w:val="hybridMultilevel"/>
    <w:tmpl w:val="2256A550"/>
    <w:lvl w:ilvl="0" w:tplc="70BC3C8A">
      <w:start w:val="1"/>
      <w:numFmt w:val="bullet"/>
      <w:lvlText w:val="•"/>
      <w:lvlJc w:val="left"/>
      <w:pPr>
        <w:tabs>
          <w:tab w:val="num" w:pos="720"/>
        </w:tabs>
        <w:ind w:left="720" w:hanging="360"/>
      </w:pPr>
      <w:rPr>
        <w:rFonts w:ascii="Arial" w:hAnsi="Arial" w:hint="default"/>
      </w:rPr>
    </w:lvl>
    <w:lvl w:ilvl="1" w:tplc="D194D4BC" w:tentative="1">
      <w:start w:val="1"/>
      <w:numFmt w:val="bullet"/>
      <w:lvlText w:val="•"/>
      <w:lvlJc w:val="left"/>
      <w:pPr>
        <w:tabs>
          <w:tab w:val="num" w:pos="1440"/>
        </w:tabs>
        <w:ind w:left="1440" w:hanging="360"/>
      </w:pPr>
      <w:rPr>
        <w:rFonts w:ascii="Arial" w:hAnsi="Arial" w:hint="default"/>
      </w:rPr>
    </w:lvl>
    <w:lvl w:ilvl="2" w:tplc="BAA8565C" w:tentative="1">
      <w:start w:val="1"/>
      <w:numFmt w:val="bullet"/>
      <w:lvlText w:val="•"/>
      <w:lvlJc w:val="left"/>
      <w:pPr>
        <w:tabs>
          <w:tab w:val="num" w:pos="2160"/>
        </w:tabs>
        <w:ind w:left="2160" w:hanging="360"/>
      </w:pPr>
      <w:rPr>
        <w:rFonts w:ascii="Arial" w:hAnsi="Arial" w:hint="default"/>
      </w:rPr>
    </w:lvl>
    <w:lvl w:ilvl="3" w:tplc="A27E27F0" w:tentative="1">
      <w:start w:val="1"/>
      <w:numFmt w:val="bullet"/>
      <w:lvlText w:val="•"/>
      <w:lvlJc w:val="left"/>
      <w:pPr>
        <w:tabs>
          <w:tab w:val="num" w:pos="2880"/>
        </w:tabs>
        <w:ind w:left="2880" w:hanging="360"/>
      </w:pPr>
      <w:rPr>
        <w:rFonts w:ascii="Arial" w:hAnsi="Arial" w:hint="default"/>
      </w:rPr>
    </w:lvl>
    <w:lvl w:ilvl="4" w:tplc="AF387214" w:tentative="1">
      <w:start w:val="1"/>
      <w:numFmt w:val="bullet"/>
      <w:lvlText w:val="•"/>
      <w:lvlJc w:val="left"/>
      <w:pPr>
        <w:tabs>
          <w:tab w:val="num" w:pos="3600"/>
        </w:tabs>
        <w:ind w:left="3600" w:hanging="360"/>
      </w:pPr>
      <w:rPr>
        <w:rFonts w:ascii="Arial" w:hAnsi="Arial" w:hint="default"/>
      </w:rPr>
    </w:lvl>
    <w:lvl w:ilvl="5" w:tplc="F90AA59C" w:tentative="1">
      <w:start w:val="1"/>
      <w:numFmt w:val="bullet"/>
      <w:lvlText w:val="•"/>
      <w:lvlJc w:val="left"/>
      <w:pPr>
        <w:tabs>
          <w:tab w:val="num" w:pos="4320"/>
        </w:tabs>
        <w:ind w:left="4320" w:hanging="360"/>
      </w:pPr>
      <w:rPr>
        <w:rFonts w:ascii="Arial" w:hAnsi="Arial" w:hint="default"/>
      </w:rPr>
    </w:lvl>
    <w:lvl w:ilvl="6" w:tplc="CADAA51C" w:tentative="1">
      <w:start w:val="1"/>
      <w:numFmt w:val="bullet"/>
      <w:lvlText w:val="•"/>
      <w:lvlJc w:val="left"/>
      <w:pPr>
        <w:tabs>
          <w:tab w:val="num" w:pos="5040"/>
        </w:tabs>
        <w:ind w:left="5040" w:hanging="360"/>
      </w:pPr>
      <w:rPr>
        <w:rFonts w:ascii="Arial" w:hAnsi="Arial" w:hint="default"/>
      </w:rPr>
    </w:lvl>
    <w:lvl w:ilvl="7" w:tplc="CD9EDBC8" w:tentative="1">
      <w:start w:val="1"/>
      <w:numFmt w:val="bullet"/>
      <w:lvlText w:val="•"/>
      <w:lvlJc w:val="left"/>
      <w:pPr>
        <w:tabs>
          <w:tab w:val="num" w:pos="5760"/>
        </w:tabs>
        <w:ind w:left="5760" w:hanging="360"/>
      </w:pPr>
      <w:rPr>
        <w:rFonts w:ascii="Arial" w:hAnsi="Arial" w:hint="default"/>
      </w:rPr>
    </w:lvl>
    <w:lvl w:ilvl="8" w:tplc="2F16E38C" w:tentative="1">
      <w:start w:val="1"/>
      <w:numFmt w:val="bullet"/>
      <w:lvlText w:val="•"/>
      <w:lvlJc w:val="left"/>
      <w:pPr>
        <w:tabs>
          <w:tab w:val="num" w:pos="6480"/>
        </w:tabs>
        <w:ind w:left="6480" w:hanging="360"/>
      </w:pPr>
      <w:rPr>
        <w:rFonts w:ascii="Arial" w:hAnsi="Arial" w:hint="default"/>
      </w:rPr>
    </w:lvl>
  </w:abstractNum>
  <w:num w:numId="1" w16cid:durableId="984630255">
    <w:abstractNumId w:val="2"/>
  </w:num>
  <w:num w:numId="2" w16cid:durableId="1868518944">
    <w:abstractNumId w:val="4"/>
  </w:num>
  <w:num w:numId="3" w16cid:durableId="1477796828">
    <w:abstractNumId w:val="5"/>
  </w:num>
  <w:num w:numId="4" w16cid:durableId="1178739124">
    <w:abstractNumId w:val="1"/>
  </w:num>
  <w:num w:numId="5" w16cid:durableId="747728221">
    <w:abstractNumId w:val="3"/>
  </w:num>
  <w:num w:numId="6" w16cid:durableId="1603763590">
    <w:abstractNumId w:val="8"/>
  </w:num>
  <w:num w:numId="7" w16cid:durableId="1377314581">
    <w:abstractNumId w:val="9"/>
  </w:num>
  <w:num w:numId="8" w16cid:durableId="230504480">
    <w:abstractNumId w:val="10"/>
  </w:num>
  <w:num w:numId="9" w16cid:durableId="1695769643">
    <w:abstractNumId w:val="6"/>
  </w:num>
  <w:num w:numId="10" w16cid:durableId="188571987">
    <w:abstractNumId w:val="7"/>
  </w:num>
  <w:num w:numId="11" w16cid:durableId="20865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685"/>
    <w:rsid w:val="004D7D74"/>
    <w:rsid w:val="00560A18"/>
    <w:rsid w:val="007707C2"/>
    <w:rsid w:val="00785087"/>
    <w:rsid w:val="008A4D7B"/>
    <w:rsid w:val="00952D82"/>
    <w:rsid w:val="009D16C9"/>
    <w:rsid w:val="00A76A6B"/>
    <w:rsid w:val="00C36685"/>
    <w:rsid w:val="00CA2A43"/>
    <w:rsid w:val="00E6056A"/>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3B46"/>
  <w15:chartTrackingRefBased/>
  <w15:docId w15:val="{F2BF2421-B661-48C7-8370-BF2896A0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685"/>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685"/>
    <w:rPr>
      <w:color w:val="0563C1" w:themeColor="hyperlink"/>
      <w:u w:val="single"/>
    </w:rPr>
  </w:style>
  <w:style w:type="paragraph" w:styleId="ListParagraph">
    <w:name w:val="List Paragraph"/>
    <w:basedOn w:val="Normal"/>
    <w:uiPriority w:val="34"/>
    <w:qFormat/>
    <w:rsid w:val="00C36685"/>
    <w:pPr>
      <w:ind w:left="720"/>
      <w:contextualSpacing/>
    </w:pPr>
  </w:style>
  <w:style w:type="paragraph" w:styleId="Header">
    <w:name w:val="header"/>
    <w:basedOn w:val="Normal"/>
    <w:link w:val="HeaderChar"/>
    <w:uiPriority w:val="99"/>
    <w:unhideWhenUsed/>
    <w:rsid w:val="00CA2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A43"/>
    <w:rPr>
      <w:rFonts w:ascii="Arial" w:eastAsia="Times New Roman" w:hAnsi="Arial" w:cs="Arial"/>
      <w:color w:val="4D4D4D"/>
      <w:kern w:val="28"/>
      <w:sz w:val="18"/>
      <w:szCs w:val="18"/>
      <w14:ligatures w14:val="standard"/>
      <w14:cntxtAlts/>
    </w:rPr>
  </w:style>
  <w:style w:type="paragraph" w:styleId="Footer">
    <w:name w:val="footer"/>
    <w:basedOn w:val="Normal"/>
    <w:link w:val="FooterChar"/>
    <w:uiPriority w:val="99"/>
    <w:unhideWhenUsed/>
    <w:rsid w:val="00CA2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A43"/>
    <w:rPr>
      <w:rFonts w:ascii="Arial" w:eastAsia="Times New Roman" w:hAnsi="Arial" w:cs="Arial"/>
      <w:color w:val="4D4D4D"/>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tshil.org/" TargetMode="External"/><Relationship Id="rId12" Type="http://schemas.openxmlformats.org/officeDocument/2006/relationships/image" Target="media/image4.png"/><Relationship Id="rId17" Type="http://schemas.openxmlformats.org/officeDocument/2006/relationships/hyperlink" Target="mailto:jkeller@centralohiotraumasystem.org" TargetMode="External"/><Relationship Id="rId2" Type="http://schemas.openxmlformats.org/officeDocument/2006/relationships/styles" Target="styles.xml"/><Relationship Id="rId16" Type="http://schemas.openxmlformats.org/officeDocument/2006/relationships/hyperlink" Target="mailto:26874451@onpage.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6874451@onpage.com" TargetMode="External"/><Relationship Id="rId5" Type="http://schemas.openxmlformats.org/officeDocument/2006/relationships/footnotes" Target="footnotes.xml"/><Relationship Id="rId15" Type="http://schemas.openxmlformats.org/officeDocument/2006/relationships/hyperlink" Target="mailto:26874451@onpage.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cotsh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921</Words>
  <Characters>5250</Characters>
  <Application>Microsoft Office Word</Application>
  <DocSecurity>0</DocSecurity>
  <Lines>43</Lines>
  <Paragraphs>12</Paragraphs>
  <ScaleCrop>false</ScaleCrop>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Rose</dc:creator>
  <cp:keywords/>
  <dc:description/>
  <cp:lastModifiedBy>Melissa Rose</cp:lastModifiedBy>
  <cp:revision>8</cp:revision>
  <dcterms:created xsi:type="dcterms:W3CDTF">2023-05-22T11:51:00Z</dcterms:created>
  <dcterms:modified xsi:type="dcterms:W3CDTF">2023-05-22T12:04:00Z</dcterms:modified>
</cp:coreProperties>
</file>