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A10" w14:textId="177A801F" w:rsidR="003C7338" w:rsidRPr="008A5D95" w:rsidRDefault="003C7338" w:rsidP="00356A3C">
      <w:pPr>
        <w:autoSpaceDE w:val="0"/>
        <w:autoSpaceDN w:val="0"/>
        <w:adjustRightInd w:val="0"/>
        <w:spacing w:after="0" w:line="240" w:lineRule="auto"/>
        <w:jc w:val="center"/>
        <w:rPr>
          <w:rFonts w:ascii="Merriweather" w:hAnsi="Merriweather" w:cs="Times New Roman"/>
          <w:b/>
        </w:rPr>
      </w:pPr>
      <w:r w:rsidRPr="008A5D95">
        <w:rPr>
          <w:rFonts w:ascii="Merriweather" w:hAnsi="Merriweather" w:cs="Times New Roman"/>
          <w:b/>
        </w:rPr>
        <w:t>Emergency Preparedness Acronyms:</w:t>
      </w:r>
    </w:p>
    <w:p w14:paraId="5191DC8F" w14:textId="77777777" w:rsidR="003C7338" w:rsidRPr="008A5D95" w:rsidRDefault="003C7338" w:rsidP="003C7338">
      <w:pPr>
        <w:autoSpaceDE w:val="0"/>
        <w:autoSpaceDN w:val="0"/>
        <w:adjustRightInd w:val="0"/>
        <w:spacing w:after="0" w:line="240" w:lineRule="auto"/>
        <w:rPr>
          <w:rFonts w:ascii="Merriweather" w:hAnsi="Merriweather" w:cs="Times New Roman"/>
          <w:b/>
        </w:rPr>
      </w:pPr>
    </w:p>
    <w:p w14:paraId="6F66A961" w14:textId="01C27F24" w:rsidR="003C7338" w:rsidRPr="008A5D95" w:rsidRDefault="2800D8BA"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bCs/>
        </w:rPr>
        <w:t>AABB</w:t>
      </w:r>
      <w:r w:rsidRPr="008A5D95">
        <w:rPr>
          <w:rFonts w:ascii="Merriweather" w:hAnsi="Merriweather" w:cs="Times New Roman"/>
        </w:rPr>
        <w:t xml:space="preserve"> - Interorganizational Task Force (American Association of Blood Banks)</w:t>
      </w:r>
    </w:p>
    <w:p w14:paraId="6495558D" w14:textId="6134D2EB" w:rsidR="2800D8BA" w:rsidRPr="008A5D95" w:rsidRDefault="2800D8BA" w:rsidP="2800D8BA">
      <w:pPr>
        <w:spacing w:after="0" w:line="240" w:lineRule="auto"/>
        <w:rPr>
          <w:rFonts w:ascii="Merriweather" w:hAnsi="Merriweather" w:cs="Times New Roman"/>
        </w:rPr>
      </w:pPr>
    </w:p>
    <w:p w14:paraId="63333E0A" w14:textId="3B12BFCB"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AA</w:t>
      </w:r>
      <w:r w:rsidR="0024421D" w:rsidRPr="008A5D95">
        <w:rPr>
          <w:rFonts w:ascii="Merriweather" w:hAnsi="Merriweather" w:cs="Times New Roman"/>
          <w:b/>
        </w:rPr>
        <w:t>M</w:t>
      </w:r>
      <w:r w:rsidRPr="008A5D95">
        <w:rPr>
          <w:rFonts w:ascii="Merriweather" w:hAnsi="Merriweather" w:cs="Times New Roman"/>
        </w:rPr>
        <w:t xml:space="preserve">- After-Action </w:t>
      </w:r>
      <w:r w:rsidR="0024421D" w:rsidRPr="008A5D95">
        <w:rPr>
          <w:rFonts w:ascii="Merriweather" w:hAnsi="Merriweather" w:cs="Times New Roman"/>
        </w:rPr>
        <w:t>Meeting</w:t>
      </w:r>
    </w:p>
    <w:p w14:paraId="3FDFE697"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 xml:space="preserve">AAP </w:t>
      </w:r>
      <w:r w:rsidRPr="008A5D95">
        <w:rPr>
          <w:rFonts w:ascii="Merriweather" w:hAnsi="Merriweather" w:cs="Times New Roman"/>
        </w:rPr>
        <w:t>– American Academy of Pediatrics</w:t>
      </w:r>
    </w:p>
    <w:p w14:paraId="0B9E0A59"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AAR</w:t>
      </w:r>
      <w:r w:rsidRPr="008A5D95">
        <w:rPr>
          <w:rFonts w:ascii="Merriweather" w:hAnsi="Merriweather" w:cs="Times New Roman"/>
        </w:rPr>
        <w:t>- After Action Report</w:t>
      </w:r>
    </w:p>
    <w:p w14:paraId="48FFA37E"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 xml:space="preserve">AARC </w:t>
      </w:r>
      <w:r w:rsidRPr="008A5D95">
        <w:rPr>
          <w:rFonts w:ascii="Merriweather" w:hAnsi="Merriweather" w:cs="Times New Roman"/>
        </w:rPr>
        <w:t>– American Association for Respiratory Care</w:t>
      </w:r>
    </w:p>
    <w:p w14:paraId="122FE43B"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hAnsi="Merriweather" w:cs="Times New Roman"/>
          <w:b/>
          <w:bCs/>
          <w:color w:val="000000"/>
        </w:rPr>
        <w:t>AAR/IP</w:t>
      </w:r>
      <w:r w:rsidRPr="008A5D95">
        <w:rPr>
          <w:rFonts w:ascii="Merriweather" w:hAnsi="Merriweather" w:cs="Times New Roman"/>
          <w:bCs/>
          <w:color w:val="000000"/>
        </w:rPr>
        <w:t xml:space="preserve"> </w:t>
      </w:r>
      <w:r w:rsidRPr="008A5D95">
        <w:rPr>
          <w:rFonts w:ascii="Merriweather" w:eastAsia="Calibri" w:hAnsi="Merriweather" w:cs="Times New Roman"/>
          <w:bCs/>
          <w:color w:val="000000"/>
        </w:rPr>
        <w:t xml:space="preserve">After-Action Report/Improvement Plan </w:t>
      </w:r>
    </w:p>
    <w:p w14:paraId="52535B89"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eastAsia="Calibri" w:hAnsi="Merriweather" w:cs="Times New Roman"/>
          <w:b/>
          <w:bCs/>
          <w:color w:val="000000"/>
        </w:rPr>
        <w:t>AARP</w:t>
      </w:r>
      <w:r w:rsidRPr="008A5D95">
        <w:rPr>
          <w:rFonts w:ascii="Merriweather" w:eastAsia="Calibri" w:hAnsi="Merriweather" w:cs="Times New Roman"/>
          <w:bCs/>
          <w:color w:val="000000"/>
        </w:rPr>
        <w:t xml:space="preserve"> – American Association of Retired Persons</w:t>
      </w:r>
    </w:p>
    <w:p w14:paraId="62EB8822"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eastAsia="Calibri" w:hAnsi="Merriweather" w:cs="Times New Roman"/>
          <w:b/>
          <w:bCs/>
          <w:color w:val="000000"/>
        </w:rPr>
        <w:t>ABA</w:t>
      </w:r>
      <w:r w:rsidRPr="008A5D95">
        <w:rPr>
          <w:rFonts w:ascii="Merriweather" w:eastAsia="Calibri" w:hAnsi="Merriweather" w:cs="Times New Roman"/>
          <w:bCs/>
          <w:color w:val="000000"/>
        </w:rPr>
        <w:t xml:space="preserve"> – American Burn Association</w:t>
      </w:r>
    </w:p>
    <w:p w14:paraId="00D279BD"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eastAsia="Calibri" w:hAnsi="Merriweather" w:cs="Times New Roman"/>
          <w:b/>
          <w:bCs/>
          <w:color w:val="000000"/>
        </w:rPr>
        <w:t>ACC</w:t>
      </w:r>
      <w:r w:rsidRPr="008A5D95">
        <w:rPr>
          <w:rFonts w:ascii="Merriweather" w:eastAsia="Calibri" w:hAnsi="Merriweather" w:cs="Times New Roman"/>
          <w:bCs/>
          <w:color w:val="000000"/>
        </w:rPr>
        <w:t xml:space="preserve"> – Ambulatory Care Center</w:t>
      </w:r>
    </w:p>
    <w:p w14:paraId="25950507"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eastAsia="Calibri" w:hAnsi="Merriweather" w:cs="Times New Roman"/>
          <w:b/>
          <w:bCs/>
          <w:color w:val="000000"/>
        </w:rPr>
        <w:t>ACEP</w:t>
      </w:r>
      <w:r w:rsidRPr="008A5D95">
        <w:rPr>
          <w:rFonts w:ascii="Merriweather" w:eastAsia="Calibri" w:hAnsi="Merriweather" w:cs="Times New Roman"/>
          <w:bCs/>
          <w:color w:val="000000"/>
        </w:rPr>
        <w:t xml:space="preserve"> – American College of Emergency Physicians</w:t>
      </w:r>
    </w:p>
    <w:p w14:paraId="60EEAE51" w14:textId="77777777" w:rsidR="003C7338" w:rsidRPr="008A5D95" w:rsidRDefault="003C7338" w:rsidP="003C7338">
      <w:pPr>
        <w:spacing w:line="240" w:lineRule="auto"/>
        <w:rPr>
          <w:rFonts w:ascii="Merriweather" w:eastAsia="Calibri" w:hAnsi="Merriweather" w:cs="Times New Roman"/>
          <w:bCs/>
          <w:color w:val="000000"/>
        </w:rPr>
      </w:pPr>
      <w:r w:rsidRPr="008A5D95">
        <w:rPr>
          <w:rFonts w:ascii="Merriweather" w:eastAsia="Calibri" w:hAnsi="Merriweather" w:cs="Times New Roman"/>
          <w:b/>
          <w:bCs/>
          <w:color w:val="000000"/>
        </w:rPr>
        <w:t xml:space="preserve">ACF </w:t>
      </w:r>
      <w:r w:rsidRPr="008A5D95">
        <w:rPr>
          <w:rFonts w:ascii="Merriweather" w:eastAsia="Calibri" w:hAnsi="Merriweather" w:cs="Times New Roman"/>
          <w:bCs/>
          <w:color w:val="000000"/>
        </w:rPr>
        <w:t>– Alternative Care Facilities</w:t>
      </w:r>
    </w:p>
    <w:p w14:paraId="3FA2376C" w14:textId="77777777" w:rsidR="003C7338" w:rsidRPr="008A5D95" w:rsidRDefault="003C7338" w:rsidP="003C7338">
      <w:pPr>
        <w:spacing w:line="240" w:lineRule="auto"/>
        <w:rPr>
          <w:rFonts w:ascii="Merriweather" w:eastAsia="Calibri" w:hAnsi="Merriweather" w:cs="Times New Roman"/>
          <w:b/>
          <w:bCs/>
          <w:color w:val="000000"/>
        </w:rPr>
      </w:pPr>
      <w:r w:rsidRPr="008A5D95">
        <w:rPr>
          <w:rFonts w:ascii="Merriweather" w:eastAsia="Calibri" w:hAnsi="Merriweather" w:cs="Times New Roman"/>
          <w:b/>
          <w:bCs/>
          <w:color w:val="000000"/>
        </w:rPr>
        <w:t xml:space="preserve">ACIP – </w:t>
      </w:r>
      <w:r w:rsidRPr="008A5D95">
        <w:rPr>
          <w:rFonts w:ascii="Merriweather" w:eastAsia="Calibri" w:hAnsi="Merriweather" w:cs="Times New Roman"/>
          <w:color w:val="000000"/>
        </w:rPr>
        <w:t>Advisory Committee on Immunization Practices</w:t>
      </w:r>
    </w:p>
    <w:p w14:paraId="54BE98EA" w14:textId="162CCAE9" w:rsidR="009579E6" w:rsidRPr="008A5D95" w:rsidRDefault="009579E6" w:rsidP="003C7338">
      <w:pPr>
        <w:spacing w:line="240" w:lineRule="auto"/>
        <w:rPr>
          <w:rFonts w:ascii="Merriweather" w:eastAsia="Calibri" w:hAnsi="Merriweather" w:cs="Times New Roman"/>
          <w:b/>
          <w:bCs/>
        </w:rPr>
      </w:pPr>
      <w:r w:rsidRPr="008A5D95">
        <w:rPr>
          <w:rFonts w:ascii="Merriweather" w:eastAsia="Calibri" w:hAnsi="Merriweather" w:cs="Times New Roman"/>
          <w:b/>
          <w:bCs/>
        </w:rPr>
        <w:t>ACLS</w:t>
      </w:r>
      <w:r w:rsidR="008175FC" w:rsidRPr="008A5D95">
        <w:rPr>
          <w:rFonts w:ascii="Merriweather" w:eastAsia="Calibri" w:hAnsi="Merriweather" w:cs="Times New Roman"/>
          <w:b/>
          <w:bCs/>
        </w:rPr>
        <w:t xml:space="preserve"> - </w:t>
      </w:r>
      <w:r w:rsidR="008175FC" w:rsidRPr="008A5D95">
        <w:rPr>
          <w:rFonts w:ascii="Merriweather" w:hAnsi="Merriweather"/>
        </w:rPr>
        <w:t>Advanced Cardiac Life Support</w:t>
      </w:r>
    </w:p>
    <w:p w14:paraId="4D35123C" w14:textId="362F6EE8"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ACS </w:t>
      </w:r>
      <w:r w:rsidRPr="008A5D95">
        <w:rPr>
          <w:rFonts w:ascii="Merriweather" w:eastAsia="Calibri" w:hAnsi="Merriweather" w:cs="Times New Roman"/>
          <w:bCs/>
        </w:rPr>
        <w:t>– Alternate Care Sites</w:t>
      </w:r>
    </w:p>
    <w:p w14:paraId="08096623"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ACS</w:t>
      </w:r>
      <w:r w:rsidRPr="008A5D95">
        <w:rPr>
          <w:rFonts w:ascii="Merriweather" w:eastAsia="Calibri" w:hAnsi="Merriweather" w:cs="Times New Roman"/>
          <w:bCs/>
        </w:rPr>
        <w:t xml:space="preserve"> – American College of Surgeons</w:t>
      </w:r>
    </w:p>
    <w:p w14:paraId="72655E4B"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AG</w:t>
      </w:r>
      <w:r w:rsidRPr="008A5D95">
        <w:rPr>
          <w:rFonts w:ascii="Merriweather" w:eastAsia="Calibri" w:hAnsi="Merriweather" w:cs="Times New Roman"/>
          <w:bCs/>
        </w:rPr>
        <w:t xml:space="preserve"> – Office of the Attorney General</w:t>
      </w:r>
    </w:p>
    <w:p w14:paraId="35DF4807"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AHRQ -</w:t>
      </w:r>
      <w:r w:rsidRPr="008A5D95">
        <w:rPr>
          <w:rFonts w:ascii="Merriweather" w:eastAsia="Calibri" w:hAnsi="Merriweather" w:cs="Times New Roman"/>
          <w:bCs/>
        </w:rPr>
        <w:t xml:space="preserve"> Agency Health Care Research and Quality (under DHHS)</w:t>
      </w:r>
    </w:p>
    <w:p w14:paraId="51DAF3DB"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AHRQ</w:t>
      </w:r>
      <w:r w:rsidRPr="008A5D95">
        <w:rPr>
          <w:rFonts w:ascii="Merriweather" w:eastAsia="Calibri" w:hAnsi="Merriweather" w:cs="Times New Roman"/>
          <w:bCs/>
        </w:rPr>
        <w:t xml:space="preserve"> Hospital Surge Model - </w:t>
      </w:r>
      <w:hyperlink r:id="rId7" w:history="1">
        <w:r w:rsidRPr="008A5D95">
          <w:rPr>
            <w:rStyle w:val="Hyperlink"/>
            <w:rFonts w:ascii="Merriweather" w:eastAsia="Calibri" w:hAnsi="Merriweather"/>
            <w:bCs/>
          </w:rPr>
          <w:t>http://hospitalsurgemodel.ahrq.gov/</w:t>
        </w:r>
      </w:hyperlink>
    </w:p>
    <w:p w14:paraId="57CA050E"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ALARA</w:t>
      </w:r>
      <w:r w:rsidRPr="008A5D95">
        <w:rPr>
          <w:rFonts w:ascii="Merriweather" w:eastAsia="Calibri" w:hAnsi="Merriweather" w:cs="Times New Roman"/>
          <w:bCs/>
        </w:rPr>
        <w:t xml:space="preserve"> – As Low as Reasonably Achievable</w:t>
      </w:r>
    </w:p>
    <w:p w14:paraId="7C30C485"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ANFO </w:t>
      </w:r>
      <w:r w:rsidRPr="008A5D95">
        <w:rPr>
          <w:rFonts w:ascii="Merriweather" w:eastAsia="Calibri" w:hAnsi="Merriweather" w:cs="Times New Roman"/>
          <w:bCs/>
        </w:rPr>
        <w:t>– Ammonium Nitrate with Fuel Oil</w:t>
      </w:r>
    </w:p>
    <w:p w14:paraId="75F02BBB"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AMR</w:t>
      </w:r>
      <w:r w:rsidRPr="008A5D95">
        <w:rPr>
          <w:rFonts w:ascii="Merriweather" w:eastAsia="Calibri" w:hAnsi="Merriweather" w:cs="Times New Roman"/>
          <w:bCs/>
        </w:rPr>
        <w:t xml:space="preserve"> – American Medical Response (</w:t>
      </w:r>
      <w:r w:rsidRPr="008A5D95">
        <w:rPr>
          <w:rFonts w:ascii="Merriweather" w:hAnsi="Merriweather" w:cs="Times New Roman"/>
        </w:rPr>
        <w:t>In 2007, the Federal Emergency Management Agency (FEMA) awarded AMR with an exclusive contract to provide ground and air ambulance service along with para-transit service to supplement federal and military responses to disasters, acts of terrorism and other public health emergencies)</w:t>
      </w:r>
    </w:p>
    <w:p w14:paraId="60AF0CCA" w14:textId="77777777" w:rsidR="003C7338" w:rsidRPr="008A5D95" w:rsidRDefault="003C7338" w:rsidP="003C7338">
      <w:pPr>
        <w:spacing w:line="240" w:lineRule="auto"/>
        <w:rPr>
          <w:rFonts w:ascii="Merriweather" w:eastAsia="Calibri" w:hAnsi="Merriweather" w:cs="Times New Roman"/>
          <w:b/>
          <w:bCs/>
        </w:rPr>
      </w:pPr>
      <w:r w:rsidRPr="008A5D95">
        <w:rPr>
          <w:rFonts w:ascii="Merriweather" w:eastAsia="Calibri" w:hAnsi="Merriweather" w:cs="Times New Roman"/>
          <w:b/>
          <w:bCs/>
        </w:rPr>
        <w:t>AOHC – Association of Health Commissioners</w:t>
      </w:r>
    </w:p>
    <w:p w14:paraId="368A84F7"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APIC </w:t>
      </w:r>
      <w:r w:rsidRPr="008A5D95">
        <w:rPr>
          <w:rFonts w:ascii="Merriweather" w:eastAsia="Calibri" w:hAnsi="Merriweather" w:cs="Times New Roman"/>
          <w:bCs/>
        </w:rPr>
        <w:t>– Association for Professionals in Infection Control and Epidemiology (</w:t>
      </w:r>
      <w:hyperlink r:id="rId8" w:history="1">
        <w:r w:rsidRPr="008A5D95">
          <w:rPr>
            <w:rStyle w:val="Hyperlink"/>
            <w:rFonts w:ascii="Merriweather" w:eastAsia="Calibri" w:hAnsi="Merriweather"/>
            <w:bCs/>
          </w:rPr>
          <w:t>www.apic.org</w:t>
        </w:r>
      </w:hyperlink>
      <w:r w:rsidRPr="008A5D95">
        <w:rPr>
          <w:rFonts w:ascii="Merriweather" w:eastAsia="Calibri" w:hAnsi="Merriweather" w:cs="Times New Roman"/>
          <w:bCs/>
        </w:rPr>
        <w:t>)</w:t>
      </w:r>
    </w:p>
    <w:p w14:paraId="7FE1E625"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ARC</w:t>
      </w:r>
      <w:r w:rsidRPr="008A5D95">
        <w:rPr>
          <w:rFonts w:ascii="Merriweather" w:hAnsi="Merriweather" w:cs="Times New Roman"/>
          <w:sz w:val="22"/>
          <w:szCs w:val="22"/>
        </w:rPr>
        <w:t xml:space="preserve"> – American Red Cross</w:t>
      </w:r>
    </w:p>
    <w:p w14:paraId="18471527" w14:textId="77777777" w:rsidR="003C7338" w:rsidRPr="008A5D95" w:rsidRDefault="003C7338" w:rsidP="003C7338">
      <w:pPr>
        <w:pStyle w:val="Default"/>
        <w:rPr>
          <w:rFonts w:ascii="Merriweather" w:hAnsi="Merriweather" w:cs="Times New Roman"/>
          <w:sz w:val="22"/>
          <w:szCs w:val="22"/>
        </w:rPr>
      </w:pPr>
    </w:p>
    <w:p w14:paraId="7A032872" w14:textId="77777777" w:rsidR="003C7338" w:rsidRPr="008A5D95" w:rsidRDefault="003C7338" w:rsidP="003C7338">
      <w:pPr>
        <w:tabs>
          <w:tab w:val="left" w:pos="612"/>
        </w:tabs>
        <w:spacing w:after="0" w:line="240" w:lineRule="auto"/>
        <w:rPr>
          <w:rFonts w:ascii="Merriweather" w:eastAsia="Calibri" w:hAnsi="Merriweather" w:cs="Times New Roman"/>
        </w:rPr>
      </w:pPr>
      <w:r w:rsidRPr="008A5D95">
        <w:rPr>
          <w:rFonts w:ascii="Merriweather" w:hAnsi="Merriweather" w:cs="Times New Roman"/>
          <w:b/>
        </w:rPr>
        <w:t xml:space="preserve">ARES </w:t>
      </w:r>
      <w:r w:rsidRPr="008A5D95">
        <w:rPr>
          <w:rFonts w:ascii="Merriweather" w:hAnsi="Merriweather" w:cs="Times New Roman"/>
        </w:rPr>
        <w:t xml:space="preserve">- </w:t>
      </w:r>
      <w:r w:rsidRPr="008A5D95">
        <w:rPr>
          <w:rFonts w:ascii="Merriweather" w:eastAsia="Calibri" w:hAnsi="Merriweather" w:cs="Times New Roman"/>
        </w:rPr>
        <w:t xml:space="preserve">Amateur Radio Emergency Service  </w:t>
      </w:r>
    </w:p>
    <w:p w14:paraId="66338EDA" w14:textId="77777777" w:rsidR="003C7338" w:rsidRPr="008A5D95" w:rsidRDefault="003C7338" w:rsidP="003C7338">
      <w:pPr>
        <w:tabs>
          <w:tab w:val="left" w:pos="612"/>
        </w:tabs>
        <w:spacing w:after="0" w:line="240" w:lineRule="auto"/>
        <w:rPr>
          <w:rFonts w:ascii="Merriweather" w:eastAsia="Calibri" w:hAnsi="Merriweather" w:cs="Times New Roman"/>
        </w:rPr>
      </w:pPr>
    </w:p>
    <w:p w14:paraId="62FC41B2"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ARIC </w:t>
      </w:r>
      <w:r w:rsidRPr="008A5D95">
        <w:rPr>
          <w:rFonts w:ascii="Merriweather" w:eastAsia="Calibri" w:hAnsi="Merriweather" w:cs="Times New Roman"/>
          <w:bCs/>
        </w:rPr>
        <w:t>- American Radical Islamic Convert</w:t>
      </w:r>
    </w:p>
    <w:p w14:paraId="78D93172"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ARC</w:t>
      </w:r>
      <w:r w:rsidRPr="008A5D95">
        <w:rPr>
          <w:rFonts w:ascii="Merriweather" w:eastAsia="Calibri" w:hAnsi="Merriweather" w:cs="Times New Roman"/>
          <w:bCs/>
        </w:rPr>
        <w:t xml:space="preserve"> – Agency Review Committee</w:t>
      </w:r>
    </w:p>
    <w:p w14:paraId="3F4AEC5B"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ARCGC</w:t>
      </w:r>
      <w:r w:rsidRPr="008A5D95">
        <w:rPr>
          <w:rFonts w:ascii="Merriweather" w:eastAsia="Calibri" w:hAnsi="Merriweather" w:cs="Times New Roman"/>
          <w:bCs/>
        </w:rPr>
        <w:t xml:space="preserve"> – American Red Cross of Greater Columbus </w:t>
      </w:r>
    </w:p>
    <w:p w14:paraId="385A4855" w14:textId="16FB18CE" w:rsidR="003C7338" w:rsidRPr="008A5D95" w:rsidRDefault="2800D8BA" w:rsidP="2800D8BA">
      <w:pPr>
        <w:rPr>
          <w:rFonts w:ascii="Merriweather" w:hAnsi="Merriweather" w:cs="Times New Roman"/>
          <w:b/>
          <w:bCs/>
        </w:rPr>
      </w:pPr>
      <w:r w:rsidRPr="008A5D95">
        <w:rPr>
          <w:rFonts w:ascii="Merriweather" w:hAnsi="Merriweather" w:cs="Times New Roman"/>
          <w:b/>
          <w:bCs/>
        </w:rPr>
        <w:t xml:space="preserve">ASPR – </w:t>
      </w:r>
      <w:r w:rsidRPr="008A5D95">
        <w:rPr>
          <w:rFonts w:ascii="Merriweather" w:hAnsi="Merriweather" w:cs="Times New Roman"/>
        </w:rPr>
        <w:t>Administration for Strategic Preparedness and Response</w:t>
      </w:r>
    </w:p>
    <w:p w14:paraId="7A95C695"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AOA </w:t>
      </w:r>
      <w:r w:rsidRPr="008A5D95">
        <w:rPr>
          <w:rFonts w:ascii="Merriweather" w:hAnsi="Merriweather" w:cs="Times New Roman"/>
        </w:rPr>
        <w:t>– American Osteopathic Association</w:t>
      </w:r>
    </w:p>
    <w:p w14:paraId="5EF03CEF" w14:textId="77777777" w:rsidR="003C7338" w:rsidRPr="008A5D95" w:rsidRDefault="003C7338" w:rsidP="003C7338">
      <w:pPr>
        <w:rPr>
          <w:rFonts w:ascii="Merriweather" w:hAnsi="Merriweather" w:cs="Times New Roman"/>
        </w:rPr>
      </w:pPr>
      <w:r w:rsidRPr="008A5D95">
        <w:rPr>
          <w:rFonts w:ascii="Merriweather" w:hAnsi="Merriweather" w:cs="Times New Roman"/>
          <w:b/>
        </w:rPr>
        <w:t>APACHE</w:t>
      </w:r>
      <w:r w:rsidRPr="008A5D95">
        <w:rPr>
          <w:rFonts w:ascii="Merriweather" w:hAnsi="Merriweather" w:cs="Times New Roman"/>
        </w:rPr>
        <w:t xml:space="preserve"> – Acute Physiology and Chronic Health Evaluation (like the SOFA but done in the 1</w:t>
      </w:r>
      <w:r w:rsidRPr="008A5D95">
        <w:rPr>
          <w:rFonts w:ascii="Merriweather" w:hAnsi="Merriweather" w:cs="Times New Roman"/>
          <w:vertAlign w:val="superscript"/>
        </w:rPr>
        <w:t>st</w:t>
      </w:r>
      <w:r w:rsidRPr="008A5D95">
        <w:rPr>
          <w:rFonts w:ascii="Merriweather" w:hAnsi="Merriweather" w:cs="Times New Roman"/>
        </w:rPr>
        <w:t xml:space="preserve"> 24 hours of a patients stay)</w:t>
      </w:r>
    </w:p>
    <w:p w14:paraId="415E91F0" w14:textId="77777777" w:rsidR="003C7338" w:rsidRPr="008A5D95" w:rsidRDefault="003C7338" w:rsidP="003C7338">
      <w:pPr>
        <w:rPr>
          <w:rFonts w:ascii="Merriweather" w:hAnsi="Merriweather" w:cs="Times New Roman"/>
        </w:rPr>
      </w:pPr>
      <w:r w:rsidRPr="008A5D95">
        <w:rPr>
          <w:rFonts w:ascii="Merriweather" w:hAnsi="Merriweather" w:cs="Times New Roman"/>
          <w:b/>
        </w:rPr>
        <w:t>APHIS</w:t>
      </w:r>
      <w:r w:rsidRPr="008A5D95">
        <w:rPr>
          <w:rFonts w:ascii="Merriweather" w:hAnsi="Merriweather" w:cs="Times New Roman"/>
        </w:rPr>
        <w:t xml:space="preserve"> – Federal Animal and Plant Health Inspection Service</w:t>
      </w:r>
    </w:p>
    <w:p w14:paraId="7A4F9665" w14:textId="4FF070F7" w:rsidR="0064074F" w:rsidRPr="008A5D95" w:rsidRDefault="2800D8BA" w:rsidP="2800D8BA">
      <w:pPr>
        <w:tabs>
          <w:tab w:val="left" w:pos="2250"/>
        </w:tabs>
        <w:rPr>
          <w:rFonts w:ascii="Merriweather" w:hAnsi="Merriweather"/>
        </w:rPr>
      </w:pPr>
      <w:r w:rsidRPr="008A5D95">
        <w:rPr>
          <w:rFonts w:ascii="Merriweather" w:hAnsi="Merriweather" w:cs="Times New Roman"/>
          <w:b/>
          <w:bCs/>
        </w:rPr>
        <w:t xml:space="preserve">PALS – </w:t>
      </w:r>
      <w:r w:rsidRPr="008A5D95">
        <w:rPr>
          <w:rFonts w:ascii="Merriweather" w:hAnsi="Merriweather"/>
        </w:rPr>
        <w:t>Pediatric Advanced Life Support</w:t>
      </w:r>
    </w:p>
    <w:p w14:paraId="64117A5A" w14:textId="225CE3DD" w:rsidR="003C7338" w:rsidRPr="008A5D95" w:rsidRDefault="003C7338" w:rsidP="003C7338">
      <w:pPr>
        <w:rPr>
          <w:rFonts w:ascii="Merriweather" w:hAnsi="Merriweather" w:cs="Times New Roman"/>
        </w:rPr>
      </w:pPr>
      <w:r w:rsidRPr="008A5D95">
        <w:rPr>
          <w:rFonts w:ascii="Merriweather" w:hAnsi="Merriweather" w:cs="Times New Roman"/>
          <w:b/>
        </w:rPr>
        <w:t>ARC</w:t>
      </w:r>
      <w:r w:rsidRPr="008A5D95">
        <w:rPr>
          <w:rFonts w:ascii="Merriweather" w:hAnsi="Merriweather" w:cs="Times New Roman"/>
        </w:rPr>
        <w:t>- American Red Cross</w:t>
      </w:r>
    </w:p>
    <w:p w14:paraId="0D8FCA8E"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ASPHEP </w:t>
      </w:r>
      <w:r w:rsidRPr="008A5D95">
        <w:rPr>
          <w:rFonts w:ascii="Merriweather" w:hAnsi="Merriweather" w:cs="Times New Roman"/>
        </w:rPr>
        <w:t>– Assistant Secretary for Public Health and Emergency Preparedness</w:t>
      </w:r>
    </w:p>
    <w:p w14:paraId="084C6133" w14:textId="7B88E22B" w:rsidR="003C7338" w:rsidRPr="008A5D95" w:rsidRDefault="003C7338" w:rsidP="003C7338">
      <w:pPr>
        <w:rPr>
          <w:rFonts w:ascii="Merriweather" w:hAnsi="Merriweather" w:cs="Times New Roman"/>
          <w:b/>
        </w:rPr>
      </w:pPr>
      <w:r w:rsidRPr="008A5D95">
        <w:rPr>
          <w:rFonts w:ascii="Merriweather" w:hAnsi="Merriweather" w:cs="Times New Roman"/>
          <w:b/>
        </w:rPr>
        <w:t xml:space="preserve">ASPR - </w:t>
      </w:r>
      <w:r w:rsidRPr="008A5D95">
        <w:rPr>
          <w:rFonts w:ascii="Merriweather" w:hAnsi="Merriweather" w:cs="Times New Roman"/>
        </w:rPr>
        <w:t>Administration for Strategic Preparedness and Response</w:t>
      </w:r>
    </w:p>
    <w:p w14:paraId="605A66BA" w14:textId="60110728" w:rsidR="003C7338" w:rsidRPr="008A5D95" w:rsidRDefault="003C7338" w:rsidP="003C7338">
      <w:pPr>
        <w:rPr>
          <w:rFonts w:ascii="Merriweather" w:hAnsi="Merriweather" w:cs="Times New Roman"/>
        </w:rPr>
      </w:pPr>
      <w:r w:rsidRPr="008A5D95">
        <w:rPr>
          <w:rFonts w:ascii="Merriweather" w:hAnsi="Merriweather" w:cs="Times New Roman"/>
          <w:b/>
        </w:rPr>
        <w:t>ASTM</w:t>
      </w:r>
      <w:r w:rsidRPr="008A5D95">
        <w:rPr>
          <w:rFonts w:ascii="Merriweather" w:hAnsi="Merriweather" w:cs="Times New Roman"/>
        </w:rPr>
        <w:t xml:space="preserve"> – American Society for Testing and Materials </w:t>
      </w:r>
      <w:hyperlink r:id="rId9" w:history="1">
        <w:r w:rsidRPr="008A5D95">
          <w:rPr>
            <w:rStyle w:val="Hyperlink"/>
            <w:rFonts w:ascii="Merriweather" w:hAnsi="Merriweather"/>
          </w:rPr>
          <w:t>http://www.astm.org/</w:t>
        </w:r>
      </w:hyperlink>
    </w:p>
    <w:p w14:paraId="47DB9EBC" w14:textId="76AA7D42" w:rsidR="00426B0A" w:rsidRPr="008A5D95" w:rsidRDefault="00426B0A" w:rsidP="003C7338">
      <w:pPr>
        <w:rPr>
          <w:rFonts w:ascii="Merriweather" w:hAnsi="Merriweather" w:cs="Times New Roman"/>
          <w:bCs/>
        </w:rPr>
      </w:pPr>
      <w:r w:rsidRPr="008A5D95">
        <w:rPr>
          <w:rFonts w:ascii="Merriweather" w:hAnsi="Merriweather" w:cs="Times New Roman"/>
          <w:b/>
        </w:rPr>
        <w:t xml:space="preserve">ATLS – </w:t>
      </w:r>
      <w:r w:rsidRPr="008A5D95">
        <w:rPr>
          <w:rFonts w:ascii="Merriweather" w:hAnsi="Merriweather" w:cs="Times New Roman"/>
          <w:bCs/>
        </w:rPr>
        <w:t>Advanced Trauma Life Support</w:t>
      </w:r>
    </w:p>
    <w:p w14:paraId="059431D5" w14:textId="493BFE7F" w:rsidR="00F23FEC" w:rsidRPr="008A5D95" w:rsidRDefault="00F23FEC" w:rsidP="003C7338">
      <w:pPr>
        <w:rPr>
          <w:rFonts w:ascii="Merriweather" w:hAnsi="Merriweather" w:cs="Times New Roman"/>
          <w:b/>
        </w:rPr>
      </w:pPr>
      <w:r w:rsidRPr="008A5D95">
        <w:rPr>
          <w:rFonts w:ascii="Merriweather" w:hAnsi="Merriweather" w:cs="Times New Roman"/>
          <w:b/>
        </w:rPr>
        <w:t>ATSDR</w:t>
      </w:r>
      <w:r w:rsidR="00C45C02" w:rsidRPr="008A5D95">
        <w:rPr>
          <w:rFonts w:ascii="Merriweather" w:hAnsi="Merriweather" w:cs="Times New Roman"/>
          <w:bCs/>
        </w:rPr>
        <w:t xml:space="preserve"> - </w:t>
      </w:r>
      <w:r w:rsidR="00C45C02" w:rsidRPr="008A5D95">
        <w:rPr>
          <w:rFonts w:ascii="Merriweather" w:hAnsi="Merriweather"/>
        </w:rPr>
        <w:t>Agency for Toxic Substances and Disease Registry</w:t>
      </w:r>
    </w:p>
    <w:p w14:paraId="03E7CA56" w14:textId="77777777" w:rsidR="003C7338" w:rsidRPr="008A5D95" w:rsidRDefault="003C7338" w:rsidP="003C7338">
      <w:pPr>
        <w:rPr>
          <w:rFonts w:ascii="Merriweather" w:hAnsi="Merriweather" w:cs="Times New Roman"/>
        </w:rPr>
      </w:pPr>
      <w:r w:rsidRPr="008A5D95">
        <w:rPr>
          <w:rFonts w:ascii="Merriweather" w:hAnsi="Merriweather" w:cs="Times New Roman"/>
          <w:b/>
        </w:rPr>
        <w:t>BCBP</w:t>
      </w:r>
      <w:r w:rsidRPr="008A5D95">
        <w:rPr>
          <w:rFonts w:ascii="Merriweather" w:hAnsi="Merriweather" w:cs="Times New Roman"/>
        </w:rPr>
        <w:t xml:space="preserve"> – Bureau of Customs and Border Protection</w:t>
      </w:r>
    </w:p>
    <w:p w14:paraId="07AB5C7A" w14:textId="742519FE" w:rsidR="00C45C02" w:rsidRPr="008A5D95" w:rsidRDefault="00C45C02" w:rsidP="003C7338">
      <w:pPr>
        <w:rPr>
          <w:rFonts w:ascii="Merriweather" w:hAnsi="Merriweather" w:cs="Times New Roman"/>
          <w:b/>
        </w:rPr>
      </w:pPr>
      <w:r w:rsidRPr="008A5D95">
        <w:rPr>
          <w:rFonts w:ascii="Merriweather" w:hAnsi="Merriweather" w:cs="Times New Roman"/>
          <w:b/>
        </w:rPr>
        <w:t>BH – Base Hospital</w:t>
      </w:r>
    </w:p>
    <w:p w14:paraId="6E49F711" w14:textId="36B35BDC" w:rsidR="003C7338" w:rsidRPr="008A5D95" w:rsidRDefault="003C7338" w:rsidP="003C7338">
      <w:pPr>
        <w:rPr>
          <w:rFonts w:ascii="Merriweather" w:hAnsi="Merriweather" w:cs="Times New Roman"/>
        </w:rPr>
      </w:pPr>
      <w:r w:rsidRPr="008A5D95">
        <w:rPr>
          <w:rFonts w:ascii="Merriweather" w:hAnsi="Merriweather" w:cs="Times New Roman"/>
          <w:b/>
        </w:rPr>
        <w:t>BIOS</w:t>
      </w:r>
      <w:r w:rsidRPr="008A5D95">
        <w:rPr>
          <w:rFonts w:ascii="Merriweather" w:hAnsi="Merriweather" w:cs="Times New Roman"/>
        </w:rPr>
        <w:t xml:space="preserve"> – Bureau of Information and Operational Support</w:t>
      </w:r>
    </w:p>
    <w:p w14:paraId="0AE0A97B" w14:textId="5BDC1A17" w:rsidR="00D66FE5" w:rsidRPr="008A5D95" w:rsidRDefault="00D66FE5" w:rsidP="003C7338">
      <w:pPr>
        <w:rPr>
          <w:rFonts w:ascii="Merriweather" w:hAnsi="Merriweather"/>
        </w:rPr>
      </w:pPr>
      <w:r w:rsidRPr="008A5D95">
        <w:rPr>
          <w:rFonts w:ascii="Merriweather" w:hAnsi="Merriweather" w:cs="Times New Roman"/>
          <w:b/>
        </w:rPr>
        <w:t xml:space="preserve">BMCI - </w:t>
      </w:r>
      <w:r w:rsidRPr="008A5D95">
        <w:rPr>
          <w:rFonts w:ascii="Merriweather" w:hAnsi="Merriweather"/>
        </w:rPr>
        <w:t>Burn Mass Casualty Incident</w:t>
      </w:r>
    </w:p>
    <w:p w14:paraId="25E1D62C" w14:textId="1305D32E" w:rsidR="00AA732D" w:rsidRPr="008A5D95" w:rsidRDefault="00AA732D" w:rsidP="003C7338">
      <w:pPr>
        <w:rPr>
          <w:rFonts w:ascii="Merriweather" w:hAnsi="Merriweather"/>
        </w:rPr>
      </w:pPr>
      <w:r w:rsidRPr="008A5D95">
        <w:rPr>
          <w:rFonts w:ascii="Merriweather" w:hAnsi="Merriweather"/>
          <w:b/>
          <w:bCs/>
        </w:rPr>
        <w:t>BOT -</w:t>
      </w:r>
      <w:r w:rsidRPr="008A5D95">
        <w:rPr>
          <w:rFonts w:ascii="Merriweather" w:hAnsi="Merriweather"/>
        </w:rPr>
        <w:t xml:space="preserve"> </w:t>
      </w:r>
      <w:r w:rsidR="00F31E1E" w:rsidRPr="008A5D95">
        <w:rPr>
          <w:rFonts w:ascii="Merriweather" w:hAnsi="Merriweather"/>
        </w:rPr>
        <w:t>Board of Trustees</w:t>
      </w:r>
    </w:p>
    <w:p w14:paraId="607578D6" w14:textId="530A4103" w:rsidR="005C6882" w:rsidRPr="008A5D95" w:rsidRDefault="005C6882" w:rsidP="003C7338">
      <w:pPr>
        <w:rPr>
          <w:rFonts w:ascii="Merriweather" w:hAnsi="Merriweather" w:cs="Times New Roman"/>
          <w:b/>
        </w:rPr>
      </w:pPr>
      <w:r w:rsidRPr="008A5D95">
        <w:rPr>
          <w:rFonts w:ascii="Merriweather" w:hAnsi="Merriweather"/>
          <w:b/>
          <w:bCs/>
        </w:rPr>
        <w:t>BSF</w:t>
      </w:r>
      <w:r w:rsidRPr="008A5D95">
        <w:rPr>
          <w:rFonts w:ascii="Merriweather" w:hAnsi="Merriweather"/>
        </w:rPr>
        <w:t xml:space="preserve"> – Burn Surge Facility</w:t>
      </w:r>
    </w:p>
    <w:p w14:paraId="26983F5D" w14:textId="722830AF" w:rsidR="003C7338" w:rsidRPr="008A5D95" w:rsidRDefault="003C7338" w:rsidP="003C7338">
      <w:pPr>
        <w:rPr>
          <w:rFonts w:ascii="Merriweather" w:hAnsi="Merriweather" w:cs="Times New Roman"/>
        </w:rPr>
      </w:pPr>
      <w:r w:rsidRPr="008A5D95">
        <w:rPr>
          <w:rFonts w:ascii="Merriweather" w:hAnsi="Merriweather" w:cs="Times New Roman"/>
          <w:b/>
        </w:rPr>
        <w:t>BT</w:t>
      </w:r>
      <w:r w:rsidRPr="008A5D95">
        <w:rPr>
          <w:rFonts w:ascii="Merriweather" w:hAnsi="Merriweather" w:cs="Times New Roman"/>
        </w:rPr>
        <w:t xml:space="preserve"> - Bioterrorism</w:t>
      </w:r>
    </w:p>
    <w:p w14:paraId="39C393C0" w14:textId="45F48493" w:rsidR="003C7338" w:rsidRPr="008A5D95" w:rsidRDefault="003C7338" w:rsidP="003C7338">
      <w:pPr>
        <w:rPr>
          <w:rFonts w:ascii="Merriweather" w:hAnsi="Merriweather" w:cs="Times New Roman"/>
        </w:rPr>
      </w:pPr>
      <w:r w:rsidRPr="008A5D95">
        <w:rPr>
          <w:rFonts w:ascii="Merriweather" w:hAnsi="Merriweather" w:cs="Times New Roman"/>
          <w:b/>
        </w:rPr>
        <w:t>CA</w:t>
      </w:r>
      <w:r w:rsidRPr="008A5D95">
        <w:rPr>
          <w:rFonts w:ascii="Merriweather" w:hAnsi="Merriweather" w:cs="Times New Roman"/>
        </w:rPr>
        <w:t>- Cooperative Agreement</w:t>
      </w:r>
    </w:p>
    <w:p w14:paraId="508EDED5" w14:textId="4D54ACB9" w:rsidR="004C7BFF" w:rsidRPr="008A5D95" w:rsidRDefault="2800D8BA" w:rsidP="003C7338">
      <w:pPr>
        <w:rPr>
          <w:rFonts w:ascii="Merriweather" w:hAnsi="Merriweather" w:cs="Times New Roman"/>
        </w:rPr>
      </w:pPr>
      <w:r w:rsidRPr="008A5D95">
        <w:rPr>
          <w:rFonts w:ascii="Merriweather" w:hAnsi="Merriweather" w:cs="Times New Roman"/>
          <w:b/>
          <w:bCs/>
        </w:rPr>
        <w:t>CAPR</w:t>
      </w:r>
      <w:r w:rsidRPr="008A5D95">
        <w:rPr>
          <w:rFonts w:ascii="Merriweather" w:hAnsi="Merriweather" w:cs="Times New Roman"/>
        </w:rPr>
        <w:t xml:space="preserve"> – </w:t>
      </w:r>
      <w:r w:rsidRPr="008A5D95">
        <w:rPr>
          <w:rFonts w:ascii="Merriweather" w:hAnsi="Merriweather"/>
        </w:rPr>
        <w:t>Continuous Air Purifying Respirator</w:t>
      </w:r>
    </w:p>
    <w:p w14:paraId="6F52A514" w14:textId="2F8EA707" w:rsidR="00240915" w:rsidRPr="008A5D95" w:rsidRDefault="00240915" w:rsidP="003C7338">
      <w:pPr>
        <w:rPr>
          <w:rFonts w:ascii="Merriweather" w:hAnsi="Merriweather" w:cs="Times New Roman"/>
        </w:rPr>
      </w:pPr>
      <w:r w:rsidRPr="008A5D95">
        <w:rPr>
          <w:rFonts w:ascii="Merriweather" w:hAnsi="Merriweather" w:cs="Times New Roman"/>
          <w:b/>
          <w:bCs/>
        </w:rPr>
        <w:t>CAT</w:t>
      </w:r>
      <w:r w:rsidRPr="008A5D95">
        <w:rPr>
          <w:rFonts w:ascii="Merriweather" w:hAnsi="Merriweather" w:cs="Times New Roman"/>
        </w:rPr>
        <w:t xml:space="preserve"> - </w:t>
      </w:r>
      <w:r w:rsidRPr="008A5D95">
        <w:rPr>
          <w:rFonts w:ascii="Merriweather" w:hAnsi="Merriweather"/>
        </w:rPr>
        <w:t>Coalition Assessment Tool</w:t>
      </w:r>
    </w:p>
    <w:p w14:paraId="56C49768" w14:textId="1D2C17FC" w:rsidR="003C7338" w:rsidRPr="008A5D95" w:rsidRDefault="003C7338" w:rsidP="2800D8BA">
      <w:pPr>
        <w:rPr>
          <w:rFonts w:ascii="Merriweather" w:hAnsi="Merriweather" w:cs="Times New Roman"/>
        </w:rPr>
      </w:pPr>
      <w:r w:rsidRPr="008A5D95">
        <w:rPr>
          <w:rFonts w:ascii="Merriweather" w:hAnsi="Merriweather" w:cs="Times New Roman"/>
          <w:b/>
        </w:rPr>
        <w:t xml:space="preserve">CAMEO </w:t>
      </w:r>
      <w:r w:rsidRPr="008A5D95">
        <w:rPr>
          <w:rFonts w:ascii="Merriweather" w:hAnsi="Merriweather" w:cs="Times New Roman"/>
        </w:rPr>
        <w:t>– Computer-Aided Management of Emergency Operations</w:t>
      </w:r>
      <w:r w:rsidR="00356A3C">
        <w:rPr>
          <w:rFonts w:ascii="Merriweather" w:hAnsi="Merriweather" w:cs="Times New Roman"/>
        </w:rPr>
        <w:t xml:space="preserve"> </w:t>
      </w:r>
      <w:r w:rsidR="2800D8BA" w:rsidRPr="008A5D95">
        <w:rPr>
          <w:rFonts w:ascii="Merriweather" w:hAnsi="Merriweather" w:cs="Times New Roman"/>
        </w:rPr>
        <w:t xml:space="preserve">– Involves HS partners in a systematic and prioritized effort to accomplish the following: Convene working groups, Determine capability requirements, Assess current capability levels, Identify analyze, and choose options, Update plans and strategies, Allocate funds, </w:t>
      </w:r>
      <w:r w:rsidR="2800D8BA" w:rsidRPr="008A5D95">
        <w:rPr>
          <w:rFonts w:ascii="Merriweather" w:hAnsi="Merriweather" w:cs="Times New Roman"/>
        </w:rPr>
        <w:lastRenderedPageBreak/>
        <w:t>Update and execute program plans, and Assess and report. (See National Preparedness Guidelines Sept 2007 by HS for more info on the steps)</w:t>
      </w:r>
    </w:p>
    <w:p w14:paraId="4EF14ED1" w14:textId="77777777" w:rsidR="003C7338" w:rsidRPr="008A5D95" w:rsidRDefault="003C7338" w:rsidP="003C7338">
      <w:pPr>
        <w:rPr>
          <w:rFonts w:ascii="Merriweather" w:hAnsi="Merriweather" w:cs="Times New Roman"/>
        </w:rPr>
      </w:pPr>
      <w:r w:rsidRPr="008A5D95">
        <w:rPr>
          <w:rFonts w:ascii="Merriweather" w:hAnsi="Merriweather" w:cs="Times New Roman"/>
          <w:b/>
          <w:bCs/>
        </w:rPr>
        <w:t>CBOs</w:t>
      </w:r>
      <w:r w:rsidRPr="008A5D95">
        <w:rPr>
          <w:rFonts w:ascii="Merriweather" w:hAnsi="Merriweather" w:cs="Times New Roman"/>
          <w:bCs/>
        </w:rPr>
        <w:t>- Community Based Organizations</w:t>
      </w:r>
    </w:p>
    <w:p w14:paraId="1A698032" w14:textId="77777777" w:rsidR="003C7338" w:rsidRPr="008A5D95" w:rsidRDefault="003C7338" w:rsidP="003C7338">
      <w:pPr>
        <w:rPr>
          <w:rFonts w:ascii="Merriweather" w:hAnsi="Merriweather" w:cs="Times New Roman"/>
        </w:rPr>
      </w:pPr>
      <w:r w:rsidRPr="008A5D95">
        <w:rPr>
          <w:rFonts w:ascii="Merriweather" w:hAnsi="Merriweather" w:cs="Times New Roman"/>
          <w:b/>
        </w:rPr>
        <w:t>CBRNEE</w:t>
      </w:r>
      <w:r w:rsidRPr="008A5D95">
        <w:rPr>
          <w:rFonts w:ascii="Merriweather" w:hAnsi="Merriweather" w:cs="Times New Roman"/>
        </w:rPr>
        <w:t xml:space="preserve"> – Chemical, Biological, Radiological, Nuclear, Explosive and Environmental</w:t>
      </w:r>
    </w:p>
    <w:p w14:paraId="5C67B097" w14:textId="77777777" w:rsidR="003C7338" w:rsidRPr="008A5D95" w:rsidRDefault="003C7338" w:rsidP="003C7338">
      <w:pPr>
        <w:rPr>
          <w:rFonts w:ascii="Merriweather" w:hAnsi="Merriweather" w:cs="Times New Roman"/>
        </w:rPr>
      </w:pPr>
      <w:r w:rsidRPr="008A5D95">
        <w:rPr>
          <w:rFonts w:ascii="Merriweather" w:hAnsi="Merriweather" w:cs="Times New Roman"/>
          <w:b/>
        </w:rPr>
        <w:t>CBT</w:t>
      </w:r>
      <w:r w:rsidRPr="008A5D95">
        <w:rPr>
          <w:rFonts w:ascii="Merriweather" w:hAnsi="Merriweather" w:cs="Times New Roman"/>
        </w:rPr>
        <w:t xml:space="preserve">- Competency Based Training (CBT is an approach to vocational education and training that places emphasis on what a person can do in the workplace </w:t>
      </w:r>
      <w:proofErr w:type="gramStart"/>
      <w:r w:rsidRPr="008A5D95">
        <w:rPr>
          <w:rFonts w:ascii="Merriweather" w:hAnsi="Merriweather" w:cs="Times New Roman"/>
        </w:rPr>
        <w:t>as a result of</w:t>
      </w:r>
      <w:proofErr w:type="gramEnd"/>
      <w:r w:rsidRPr="008A5D95">
        <w:rPr>
          <w:rFonts w:ascii="Merriweather" w:hAnsi="Merriweather" w:cs="Times New Roman"/>
        </w:rPr>
        <w:t xml:space="preserve"> completing a program of training. Competency-based training programs are often comprised of modules broken into segments called learning outcomes, which are based on standards set by industry, and assessment is designed to ensure each student has achieved all the outcomes (skills and knowledge) required by each module)</w:t>
      </w:r>
    </w:p>
    <w:p w14:paraId="10EE7410" w14:textId="77777777" w:rsidR="003C7338" w:rsidRPr="008A5D95" w:rsidRDefault="003C7338" w:rsidP="003C7338">
      <w:pPr>
        <w:rPr>
          <w:rFonts w:ascii="Merriweather" w:hAnsi="Merriweather" w:cs="Times New Roman"/>
        </w:rPr>
      </w:pPr>
      <w:r w:rsidRPr="008A5D95">
        <w:rPr>
          <w:rFonts w:ascii="Merriweather" w:hAnsi="Merriweather" w:cs="Times New Roman"/>
          <w:b/>
        </w:rPr>
        <w:t>C&amp;C</w:t>
      </w:r>
      <w:r w:rsidRPr="008A5D95">
        <w:rPr>
          <w:rFonts w:ascii="Merriweather" w:hAnsi="Merriweather" w:cs="Times New Roman"/>
        </w:rPr>
        <w:t xml:space="preserve"> – Command and Control</w:t>
      </w:r>
    </w:p>
    <w:p w14:paraId="26E7502C" w14:textId="1D936785" w:rsidR="003C7338" w:rsidRPr="008A5D95" w:rsidRDefault="003C7338" w:rsidP="003C7338">
      <w:pPr>
        <w:rPr>
          <w:rFonts w:ascii="Merriweather" w:hAnsi="Merriweather" w:cs="Times New Roman"/>
        </w:rPr>
      </w:pPr>
      <w:r w:rsidRPr="008A5D95">
        <w:rPr>
          <w:rFonts w:ascii="Merriweather" w:hAnsi="Merriweather" w:cs="Times New Roman"/>
          <w:b/>
        </w:rPr>
        <w:t>CCA</w:t>
      </w:r>
      <w:r w:rsidRPr="008A5D95">
        <w:rPr>
          <w:rFonts w:ascii="Merriweather" w:hAnsi="Merriweather" w:cs="Times New Roman"/>
        </w:rPr>
        <w:t xml:space="preserve"> – Confirmation of Contractual Agreement</w:t>
      </w:r>
    </w:p>
    <w:p w14:paraId="3AF724C5" w14:textId="2944C632" w:rsidR="005F0B75" w:rsidRPr="008A5D95" w:rsidRDefault="005F0B75" w:rsidP="003C7338">
      <w:pPr>
        <w:rPr>
          <w:rFonts w:ascii="Merriweather" w:hAnsi="Merriweather" w:cs="Times New Roman"/>
        </w:rPr>
      </w:pPr>
      <w:r w:rsidRPr="008A5D95">
        <w:rPr>
          <w:rFonts w:ascii="Merriweather" w:hAnsi="Merriweather" w:cs="Times New Roman"/>
          <w:b/>
          <w:bCs/>
        </w:rPr>
        <w:t>CDC</w:t>
      </w:r>
      <w:r w:rsidRPr="008A5D95">
        <w:rPr>
          <w:rFonts w:ascii="Merriweather" w:hAnsi="Merriweather" w:cs="Times New Roman"/>
        </w:rPr>
        <w:t xml:space="preserve"> - </w:t>
      </w:r>
      <w:r w:rsidRPr="008A5D95">
        <w:rPr>
          <w:rFonts w:ascii="Merriweather" w:hAnsi="Merriweather"/>
        </w:rPr>
        <w:t>Centers for Disease Control</w:t>
      </w:r>
    </w:p>
    <w:p w14:paraId="12FB70F8" w14:textId="77777777" w:rsidR="003C7338" w:rsidRPr="008A5D95" w:rsidRDefault="003C7338" w:rsidP="003C7338">
      <w:pPr>
        <w:rPr>
          <w:rFonts w:ascii="Merriweather" w:hAnsi="Merriweather" w:cs="Times New Roman"/>
        </w:rPr>
      </w:pPr>
      <w:r w:rsidRPr="008A5D95">
        <w:rPr>
          <w:rFonts w:ascii="Merriweather" w:hAnsi="Merriweather" w:cs="Times New Roman"/>
          <w:b/>
        </w:rPr>
        <w:t>C/E Handbook</w:t>
      </w:r>
      <w:r w:rsidRPr="008A5D95">
        <w:rPr>
          <w:rFonts w:ascii="Merriweather" w:hAnsi="Merriweather" w:cs="Times New Roman"/>
        </w:rPr>
        <w:t xml:space="preserve"> – Controller/Evaluator Handbook for HSEEP</w:t>
      </w:r>
    </w:p>
    <w:p w14:paraId="53298A6C" w14:textId="77777777" w:rsidR="003C7338" w:rsidRPr="008A5D95" w:rsidRDefault="003C7338" w:rsidP="003C7338">
      <w:pPr>
        <w:rPr>
          <w:rFonts w:ascii="Merriweather" w:hAnsi="Merriweather" w:cs="Times New Roman"/>
        </w:rPr>
      </w:pPr>
      <w:r w:rsidRPr="008A5D95">
        <w:rPr>
          <w:rFonts w:ascii="Merriweather" w:hAnsi="Merriweather" w:cs="Times New Roman"/>
          <w:b/>
        </w:rPr>
        <w:t>CEM</w:t>
      </w:r>
      <w:r w:rsidRPr="008A5D95">
        <w:rPr>
          <w:rFonts w:ascii="Merriweather" w:hAnsi="Merriweather" w:cs="Times New Roman"/>
        </w:rPr>
        <w:t xml:space="preserve"> – Comprehensive Emergency Management is the basis for </w:t>
      </w:r>
      <w:proofErr w:type="gramStart"/>
      <w:r w:rsidRPr="008A5D95">
        <w:rPr>
          <w:rFonts w:ascii="Merriweather" w:hAnsi="Merriweather" w:cs="Times New Roman"/>
        </w:rPr>
        <w:t>the all</w:t>
      </w:r>
      <w:proofErr w:type="gramEnd"/>
      <w:r w:rsidRPr="008A5D95">
        <w:rPr>
          <w:rFonts w:ascii="Merriweather" w:hAnsi="Merriweather" w:cs="Times New Roman"/>
        </w:rPr>
        <w:t xml:space="preserve"> hazards approach to emergency management to include 4 phases: mitigation, preparedness, response and recovery</w:t>
      </w:r>
    </w:p>
    <w:p w14:paraId="7BB03124" w14:textId="77777777" w:rsidR="003C7338" w:rsidRPr="008A5D95" w:rsidRDefault="003C7338" w:rsidP="003C7338">
      <w:pPr>
        <w:rPr>
          <w:rFonts w:ascii="Merriweather" w:hAnsi="Merriweather" w:cs="Times New Roman"/>
        </w:rPr>
      </w:pPr>
      <w:r w:rsidRPr="008A5D95">
        <w:rPr>
          <w:rFonts w:ascii="Merriweather" w:hAnsi="Merriweather" w:cs="Times New Roman"/>
          <w:b/>
        </w:rPr>
        <w:t>CERC</w:t>
      </w:r>
      <w:r w:rsidRPr="008A5D95">
        <w:rPr>
          <w:rFonts w:ascii="Merriweather" w:hAnsi="Merriweather" w:cs="Times New Roman"/>
        </w:rPr>
        <w:t xml:space="preserve"> – Crisis and Emergency Risk Communication </w:t>
      </w:r>
      <w:hyperlink r:id="rId10" w:history="1">
        <w:r w:rsidRPr="008A5D95">
          <w:rPr>
            <w:rStyle w:val="Hyperlink"/>
            <w:rFonts w:ascii="Merriweather" w:hAnsi="Merriweather"/>
          </w:rPr>
          <w:t>http://emergency.cdc.gov/cerc/index.asp</w:t>
        </w:r>
      </w:hyperlink>
      <w:r w:rsidRPr="008A5D95">
        <w:rPr>
          <w:rFonts w:ascii="Merriweather" w:hAnsi="Merriweather" w:cs="Times New Roman"/>
        </w:rPr>
        <w:t xml:space="preserve"> </w:t>
      </w:r>
    </w:p>
    <w:p w14:paraId="315A1F1A" w14:textId="77777777" w:rsidR="003C7338" w:rsidRPr="008A5D95" w:rsidRDefault="003C7338" w:rsidP="003C7338">
      <w:pPr>
        <w:rPr>
          <w:rFonts w:ascii="Merriweather" w:hAnsi="Merriweather" w:cs="Times New Roman"/>
        </w:rPr>
      </w:pPr>
      <w:r w:rsidRPr="008A5D95">
        <w:rPr>
          <w:rFonts w:ascii="Merriweather" w:hAnsi="Merriweather" w:cs="Times New Roman"/>
          <w:b/>
        </w:rPr>
        <w:t>CERT</w:t>
      </w:r>
      <w:r w:rsidRPr="008A5D95">
        <w:rPr>
          <w:rFonts w:ascii="Merriweather" w:hAnsi="Merriweather" w:cs="Times New Roman"/>
        </w:rPr>
        <w:t xml:space="preserve"> - Community Emergency Response Team </w:t>
      </w:r>
      <w:hyperlink r:id="rId11" w:history="1">
        <w:r w:rsidRPr="008A5D95">
          <w:rPr>
            <w:rStyle w:val="Hyperlink"/>
            <w:rFonts w:ascii="Merriweather" w:hAnsi="Merriweather"/>
          </w:rPr>
          <w:t>www.citizenscorps.gov/cert/</w:t>
        </w:r>
      </w:hyperlink>
    </w:p>
    <w:p w14:paraId="6967E702" w14:textId="77777777" w:rsidR="003C7338" w:rsidRPr="008A5D95" w:rsidRDefault="003C7338" w:rsidP="003C7338">
      <w:pPr>
        <w:rPr>
          <w:rFonts w:ascii="Merriweather" w:hAnsi="Merriweather" w:cs="Times New Roman"/>
        </w:rPr>
      </w:pPr>
      <w:r w:rsidRPr="008A5D95">
        <w:rPr>
          <w:rFonts w:ascii="Merriweather" w:hAnsi="Merriweather" w:cs="Times New Roman"/>
          <w:b/>
        </w:rPr>
        <w:t>CFAO</w:t>
      </w:r>
      <w:r w:rsidRPr="008A5D95">
        <w:rPr>
          <w:rFonts w:ascii="Merriweather" w:hAnsi="Merriweather" w:cs="Times New Roman"/>
        </w:rPr>
        <w:t>- Columbus Fire Alarm Office</w:t>
      </w:r>
    </w:p>
    <w:p w14:paraId="52162B44" w14:textId="77777777" w:rsidR="003C7338" w:rsidRPr="008A5D95" w:rsidRDefault="003C7338" w:rsidP="003C7338">
      <w:pPr>
        <w:rPr>
          <w:rFonts w:ascii="Merriweather" w:hAnsi="Merriweather" w:cs="Times New Roman"/>
        </w:rPr>
      </w:pPr>
      <w:r w:rsidRPr="008A5D95">
        <w:rPr>
          <w:rFonts w:ascii="Merriweather" w:hAnsi="Merriweather" w:cs="Times New Roman"/>
          <w:b/>
        </w:rPr>
        <w:t>CFDA</w:t>
      </w:r>
      <w:r w:rsidRPr="008A5D95">
        <w:rPr>
          <w:rFonts w:ascii="Merriweather" w:hAnsi="Merriweather" w:cs="Times New Roman"/>
        </w:rPr>
        <w:t xml:space="preserve"> - Catalog of Federal Domestic Assistance </w:t>
      </w:r>
      <w:hyperlink r:id="rId12" w:history="1">
        <w:r w:rsidRPr="008A5D95">
          <w:rPr>
            <w:rStyle w:val="Hyperlink"/>
            <w:rFonts w:ascii="Merriweather" w:hAnsi="Merriweather"/>
          </w:rPr>
          <w:t>https://www.cfda.gov/</w:t>
        </w:r>
      </w:hyperlink>
    </w:p>
    <w:p w14:paraId="3786ACFD"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CFR</w:t>
      </w:r>
      <w:r w:rsidRPr="008A5D95">
        <w:rPr>
          <w:rFonts w:ascii="Merriweather" w:hAnsi="Merriweather" w:cs="Times New Roman"/>
        </w:rPr>
        <w:t xml:space="preserve"> - Code of Federal Regulations</w:t>
      </w:r>
    </w:p>
    <w:p w14:paraId="44A74538"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r w:rsidRPr="008A5D95">
        <w:rPr>
          <w:rFonts w:ascii="Merriweather" w:hAnsi="Merriweather" w:cs="Times New Roman"/>
          <w:b/>
          <w:bCs/>
          <w:color w:val="000000"/>
        </w:rPr>
        <w:t xml:space="preserve">CGMO </w:t>
      </w:r>
      <w:r w:rsidRPr="008A5D95">
        <w:rPr>
          <w:rFonts w:ascii="Merriweather" w:hAnsi="Merriweather" w:cs="Times New Roman"/>
          <w:color w:val="000000"/>
        </w:rPr>
        <w:t xml:space="preserve">– Chief Grants Management Officer </w:t>
      </w:r>
    </w:p>
    <w:p w14:paraId="601750FB"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p>
    <w:p w14:paraId="798A8CA4"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r w:rsidRPr="008A5D95">
        <w:rPr>
          <w:rFonts w:ascii="Merriweather" w:hAnsi="Merriweather" w:cs="Times New Roman"/>
          <w:b/>
          <w:color w:val="000000"/>
        </w:rPr>
        <w:t>CHEMPACK</w:t>
      </w:r>
      <w:r w:rsidRPr="008A5D95">
        <w:rPr>
          <w:rFonts w:ascii="Merriweather" w:hAnsi="Merriweather" w:cs="Times New Roman"/>
          <w:color w:val="000000"/>
        </w:rPr>
        <w:t xml:space="preserve"> - Initiative of DHS, DHHS, CDC and is a federal and state asset thru the Strategic National Stockpile (SNS) CHEMPACK is a voluntary project allowing the forward placement of federally owned nerve agent antidotes into Ohio. The federal government retains ownership of all material; however custody is given to the Ohio Department of Health. Has Atropine (Atropen)- blocks effects of excess acetylcholine at neuromuscular junction; Diazepam- (Valium)-reduces severity of acetylcholine-induced convulsions; Pralidoxime (2Pam)- reactivates acetyl cholinesterase (Response to SLUDGEM). 2 Types of CHEMPACKS Hospital- (Bulk meds, multi-dose vials, some auto-injectors) EMS-(Auto-injectors, some bulk meds, smaller packages) both are currently stored at hospitals. The EMS CHEMPACK </w:t>
      </w:r>
      <w:r w:rsidRPr="008A5D95">
        <w:rPr>
          <w:rFonts w:ascii="Merriweather" w:hAnsi="Merriweather" w:cs="Times New Roman"/>
          <w:color w:val="000000"/>
        </w:rPr>
        <w:lastRenderedPageBreak/>
        <w:t xml:space="preserve">currently has treatment capacity for approximately 454 patients. The hospital CHEMPACK currently has a treatment capacity for approximately 1000 patients. CHEMPACK containers are strategically positioned in hospitals throughout Ohio. Containers are padlocked. </w:t>
      </w:r>
      <w:proofErr w:type="gramStart"/>
      <w:r w:rsidRPr="008A5D95">
        <w:rPr>
          <w:rFonts w:ascii="Merriweather" w:hAnsi="Merriweather" w:cs="Times New Roman"/>
          <w:color w:val="000000"/>
        </w:rPr>
        <w:t>24/7 security,</w:t>
      </w:r>
      <w:proofErr w:type="gramEnd"/>
      <w:r w:rsidRPr="008A5D95">
        <w:rPr>
          <w:rFonts w:ascii="Merriweather" w:hAnsi="Merriweather" w:cs="Times New Roman"/>
          <w:color w:val="000000"/>
        </w:rPr>
        <w:t xml:space="preserve"> monitored climate control, monthly maintenance, and tamper detection of containers via a </w:t>
      </w:r>
      <w:proofErr w:type="spellStart"/>
      <w:r w:rsidRPr="008A5D95">
        <w:rPr>
          <w:rFonts w:ascii="Merriweather" w:hAnsi="Merriweather" w:cs="Times New Roman"/>
          <w:color w:val="000000"/>
        </w:rPr>
        <w:t>Sensaphone</w:t>
      </w:r>
      <w:proofErr w:type="spellEnd"/>
      <w:r w:rsidRPr="008A5D95">
        <w:rPr>
          <w:rFonts w:ascii="Merriweather" w:hAnsi="Merriweather" w:cs="Times New Roman"/>
          <w:color w:val="000000"/>
        </w:rPr>
        <w:t xml:space="preserve"> are required per CDC and ODH guidelines.</w:t>
      </w:r>
    </w:p>
    <w:p w14:paraId="53425927"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p>
    <w:p w14:paraId="33630476" w14:textId="77777777" w:rsidR="003C7338" w:rsidRPr="008A5D95" w:rsidRDefault="003C7338" w:rsidP="003C7338">
      <w:pPr>
        <w:autoSpaceDE w:val="0"/>
        <w:autoSpaceDN w:val="0"/>
        <w:adjustRightInd w:val="0"/>
        <w:spacing w:after="0" w:line="240" w:lineRule="auto"/>
        <w:rPr>
          <w:rFonts w:ascii="Merriweather" w:hAnsi="Merriweather" w:cs="Times New Roman"/>
          <w:b/>
          <w:color w:val="000000"/>
        </w:rPr>
      </w:pPr>
      <w:r w:rsidRPr="008A5D95">
        <w:rPr>
          <w:rFonts w:ascii="Merriweather" w:hAnsi="Merriweather" w:cs="Times New Roman"/>
          <w:b/>
          <w:color w:val="000000"/>
        </w:rPr>
        <w:t xml:space="preserve">CIDRAP – </w:t>
      </w:r>
      <w:r w:rsidRPr="008A5D95">
        <w:rPr>
          <w:rFonts w:ascii="Merriweather" w:hAnsi="Merriweather" w:cs="Times New Roman"/>
          <w:color w:val="000000"/>
        </w:rPr>
        <w:t>Center for Infectious Disease Research and Policy</w:t>
      </w:r>
      <w:r w:rsidRPr="008A5D95">
        <w:rPr>
          <w:rFonts w:ascii="Merriweather" w:hAnsi="Merriweather" w:cs="Times New Roman"/>
          <w:b/>
          <w:color w:val="000000"/>
        </w:rPr>
        <w:t xml:space="preserve"> </w:t>
      </w:r>
      <w:hyperlink r:id="rId13" w:history="1">
        <w:r w:rsidRPr="008A5D95">
          <w:rPr>
            <w:rStyle w:val="Hyperlink"/>
            <w:rFonts w:ascii="Merriweather" w:hAnsi="Merriweather"/>
            <w:b/>
          </w:rPr>
          <w:t>http://www.cidrap.umn.edu/</w:t>
        </w:r>
      </w:hyperlink>
      <w:r w:rsidRPr="008A5D95">
        <w:rPr>
          <w:rFonts w:ascii="Merriweather" w:hAnsi="Merriweather" w:cs="Times New Roman"/>
          <w:b/>
          <w:color w:val="000000"/>
        </w:rPr>
        <w:t xml:space="preserve"> </w:t>
      </w:r>
    </w:p>
    <w:p w14:paraId="78AEEDCB" w14:textId="77777777" w:rsidR="003C7338" w:rsidRPr="008A5D95" w:rsidRDefault="003C7338" w:rsidP="003C7338">
      <w:pPr>
        <w:autoSpaceDE w:val="0"/>
        <w:autoSpaceDN w:val="0"/>
        <w:adjustRightInd w:val="0"/>
        <w:spacing w:after="0" w:line="240" w:lineRule="auto"/>
        <w:rPr>
          <w:rFonts w:ascii="Merriweather" w:hAnsi="Merriweather" w:cs="Times New Roman"/>
          <w:b/>
          <w:color w:val="000000"/>
        </w:rPr>
      </w:pPr>
    </w:p>
    <w:p w14:paraId="69E57729" w14:textId="77777777" w:rsidR="003C7338" w:rsidRPr="008A5D95" w:rsidRDefault="003C7338" w:rsidP="003C7338">
      <w:pPr>
        <w:autoSpaceDE w:val="0"/>
        <w:autoSpaceDN w:val="0"/>
        <w:adjustRightInd w:val="0"/>
        <w:spacing w:after="0" w:line="240" w:lineRule="auto"/>
        <w:rPr>
          <w:rFonts w:ascii="Merriweather" w:hAnsi="Merriweather" w:cs="Times New Roman"/>
          <w:b/>
          <w:color w:val="000000"/>
        </w:rPr>
      </w:pPr>
      <w:r w:rsidRPr="008A5D95">
        <w:rPr>
          <w:rFonts w:ascii="Merriweather" w:hAnsi="Merriweather" w:cs="Times New Roman"/>
          <w:b/>
          <w:color w:val="000000"/>
        </w:rPr>
        <w:t xml:space="preserve">CI/KR – </w:t>
      </w:r>
      <w:r w:rsidRPr="008A5D95">
        <w:rPr>
          <w:rFonts w:ascii="Merriweather" w:hAnsi="Merriweather" w:cs="Times New Roman"/>
          <w:color w:val="000000"/>
        </w:rPr>
        <w:t>Critical Infrastructure/Key Resources</w:t>
      </w:r>
    </w:p>
    <w:p w14:paraId="231947D2" w14:textId="77777777" w:rsidR="003C7338" w:rsidRPr="008A5D95" w:rsidRDefault="003C7338" w:rsidP="003C7338">
      <w:pPr>
        <w:autoSpaceDE w:val="0"/>
        <w:autoSpaceDN w:val="0"/>
        <w:adjustRightInd w:val="0"/>
        <w:spacing w:after="0" w:line="240" w:lineRule="auto"/>
        <w:rPr>
          <w:rFonts w:ascii="Merriweather" w:hAnsi="Merriweather" w:cs="Times New Roman"/>
          <w:b/>
          <w:color w:val="000000"/>
        </w:rPr>
      </w:pPr>
    </w:p>
    <w:p w14:paraId="1BE51AA8"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r w:rsidRPr="008A5D95">
        <w:rPr>
          <w:rFonts w:ascii="Merriweather" w:hAnsi="Merriweather" w:cs="Times New Roman"/>
          <w:b/>
          <w:color w:val="000000"/>
        </w:rPr>
        <w:t xml:space="preserve">CIP </w:t>
      </w:r>
      <w:r w:rsidRPr="008A5D95">
        <w:rPr>
          <w:rFonts w:ascii="Merriweather" w:hAnsi="Merriweather" w:cs="Times New Roman"/>
          <w:color w:val="000000"/>
        </w:rPr>
        <w:t>– Critical Infrastructure Protection</w:t>
      </w:r>
    </w:p>
    <w:p w14:paraId="01C53E8F"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p>
    <w:p w14:paraId="06FD9A77"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CIS</w:t>
      </w:r>
      <w:r w:rsidRPr="008A5D95">
        <w:rPr>
          <w:rFonts w:ascii="Merriweather" w:hAnsi="Merriweather" w:cs="Times New Roman"/>
        </w:rPr>
        <w:t>- Critical Infrastructure Sites</w:t>
      </w:r>
    </w:p>
    <w:p w14:paraId="06651D44" w14:textId="00B3AC9E" w:rsidR="00EB008A" w:rsidRPr="008A5D95" w:rsidRDefault="00EB008A"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bCs/>
        </w:rPr>
        <w:t>CMA</w:t>
      </w:r>
      <w:r w:rsidRPr="008A5D95">
        <w:rPr>
          <w:rFonts w:ascii="Merriweather" w:hAnsi="Merriweather" w:cs="Times New Roman"/>
        </w:rPr>
        <w:t xml:space="preserve"> - </w:t>
      </w:r>
      <w:r w:rsidRPr="008A5D95">
        <w:rPr>
          <w:rFonts w:ascii="Merriweather" w:hAnsi="Merriweather"/>
        </w:rPr>
        <w:t>Columbus Medical Association</w:t>
      </w:r>
    </w:p>
    <w:p w14:paraId="1D56025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7A591F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C-MIST</w:t>
      </w:r>
      <w:r w:rsidRPr="008A5D95">
        <w:rPr>
          <w:rFonts w:ascii="Merriweather" w:hAnsi="Merriweather" w:cs="Times New Roman"/>
        </w:rPr>
        <w:t xml:space="preserve"> – Special needs population including those individuals with Communication limitations, Medical Care needs, Independence issues, Supervision needs and Transportation needs</w:t>
      </w:r>
    </w:p>
    <w:p w14:paraId="75DC6A18"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p>
    <w:p w14:paraId="2C6AD3CD" w14:textId="17B2CB86" w:rsidR="003C7338" w:rsidRPr="008A5D95" w:rsidRDefault="003C7338" w:rsidP="003C7338">
      <w:pPr>
        <w:autoSpaceDE w:val="0"/>
        <w:autoSpaceDN w:val="0"/>
        <w:adjustRightInd w:val="0"/>
        <w:spacing w:after="0" w:line="240" w:lineRule="auto"/>
        <w:rPr>
          <w:rFonts w:ascii="Merriweather" w:hAnsi="Merriweather" w:cs="Times New Roman"/>
          <w:color w:val="000000"/>
        </w:rPr>
      </w:pPr>
      <w:r w:rsidRPr="008A5D95">
        <w:rPr>
          <w:rFonts w:ascii="Merriweather" w:hAnsi="Merriweather" w:cs="Times New Roman"/>
          <w:b/>
          <w:color w:val="000000"/>
        </w:rPr>
        <w:t xml:space="preserve">CMS </w:t>
      </w:r>
      <w:r w:rsidRPr="008A5D95">
        <w:rPr>
          <w:rFonts w:ascii="Merriweather" w:hAnsi="Merriweather" w:cs="Times New Roman"/>
          <w:color w:val="000000"/>
        </w:rPr>
        <w:t>– Centers for Medicare and Medicaid Services</w:t>
      </w:r>
    </w:p>
    <w:p w14:paraId="41368BCD" w14:textId="77777777" w:rsidR="006A49D2" w:rsidRPr="008A5D95" w:rsidRDefault="006A49D2" w:rsidP="003C7338">
      <w:pPr>
        <w:autoSpaceDE w:val="0"/>
        <w:autoSpaceDN w:val="0"/>
        <w:adjustRightInd w:val="0"/>
        <w:spacing w:after="0" w:line="240" w:lineRule="auto"/>
        <w:rPr>
          <w:rFonts w:ascii="Merriweather" w:hAnsi="Merriweather" w:cs="Times New Roman"/>
          <w:color w:val="000000"/>
        </w:rPr>
      </w:pPr>
    </w:p>
    <w:p w14:paraId="04F9B401" w14:textId="19C23996" w:rsidR="006A49D2" w:rsidRPr="008A5D95" w:rsidRDefault="2800D8BA" w:rsidP="2800D8BA">
      <w:pPr>
        <w:autoSpaceDE w:val="0"/>
        <w:autoSpaceDN w:val="0"/>
        <w:adjustRightInd w:val="0"/>
        <w:spacing w:after="0" w:line="240" w:lineRule="auto"/>
        <w:rPr>
          <w:rFonts w:ascii="Merriweather" w:hAnsi="Merriweather"/>
        </w:rPr>
      </w:pPr>
      <w:r w:rsidRPr="008A5D95">
        <w:rPr>
          <w:rFonts w:ascii="Merriweather" w:hAnsi="Merriweather" w:cs="Times New Roman"/>
          <w:b/>
          <w:bCs/>
          <w:color w:val="000000" w:themeColor="text1"/>
        </w:rPr>
        <w:t>CAT</w:t>
      </w:r>
      <w:r w:rsidRPr="008A5D95">
        <w:rPr>
          <w:rFonts w:ascii="Merriweather" w:hAnsi="Merriweather" w:cs="Times New Roman"/>
          <w:color w:val="000000" w:themeColor="text1"/>
        </w:rPr>
        <w:t xml:space="preserve"> - </w:t>
      </w:r>
      <w:r w:rsidRPr="008A5D95">
        <w:rPr>
          <w:rFonts w:ascii="Merriweather" w:hAnsi="Merriweather"/>
        </w:rPr>
        <w:t>Coalition Assessment Tool</w:t>
      </w:r>
    </w:p>
    <w:p w14:paraId="194C3B43" w14:textId="77777777" w:rsidR="003C7338" w:rsidRPr="008A5D95" w:rsidRDefault="003C7338" w:rsidP="003C7338">
      <w:pPr>
        <w:autoSpaceDE w:val="0"/>
        <w:autoSpaceDN w:val="0"/>
        <w:adjustRightInd w:val="0"/>
        <w:spacing w:after="0" w:line="240" w:lineRule="auto"/>
        <w:rPr>
          <w:rFonts w:ascii="Merriweather" w:hAnsi="Merriweather" w:cs="Times New Roman"/>
          <w:color w:val="000000"/>
        </w:rPr>
      </w:pPr>
    </w:p>
    <w:p w14:paraId="250056B5" w14:textId="28D956F8" w:rsidR="00810473" w:rsidRPr="008A5D95" w:rsidRDefault="00810473" w:rsidP="003C7338">
      <w:pPr>
        <w:autoSpaceDE w:val="0"/>
        <w:autoSpaceDN w:val="0"/>
        <w:adjustRightInd w:val="0"/>
        <w:spacing w:after="0" w:line="240" w:lineRule="auto"/>
        <w:rPr>
          <w:rFonts w:ascii="Merriweather" w:hAnsi="Merriweather" w:cs="Times New Roman"/>
          <w:bCs/>
        </w:rPr>
      </w:pPr>
      <w:r w:rsidRPr="008A5D95">
        <w:rPr>
          <w:rFonts w:ascii="Merriweather" w:hAnsi="Merriweather" w:cs="Times New Roman"/>
          <w:b/>
        </w:rPr>
        <w:t xml:space="preserve">C&amp;O – </w:t>
      </w:r>
      <w:r w:rsidRPr="008A5D95">
        <w:rPr>
          <w:rFonts w:ascii="Merriweather" w:hAnsi="Merriweather" w:cs="Times New Roman"/>
          <w:bCs/>
        </w:rPr>
        <w:t>Concept and Objectives Meeting</w:t>
      </w:r>
    </w:p>
    <w:p w14:paraId="34EA39B1" w14:textId="77777777" w:rsidR="00810473" w:rsidRPr="008A5D95" w:rsidRDefault="00810473" w:rsidP="003C7338">
      <w:pPr>
        <w:autoSpaceDE w:val="0"/>
        <w:autoSpaceDN w:val="0"/>
        <w:adjustRightInd w:val="0"/>
        <w:spacing w:after="0" w:line="240" w:lineRule="auto"/>
        <w:rPr>
          <w:rFonts w:ascii="Merriweather" w:hAnsi="Merriweather" w:cs="Times New Roman"/>
          <w:b/>
        </w:rPr>
      </w:pPr>
    </w:p>
    <w:p w14:paraId="0C37B41B" w14:textId="6F803864" w:rsidR="00816130" w:rsidRPr="008A5D95" w:rsidRDefault="00816130" w:rsidP="003C7338">
      <w:pPr>
        <w:autoSpaceDE w:val="0"/>
        <w:autoSpaceDN w:val="0"/>
        <w:adjustRightInd w:val="0"/>
        <w:spacing w:after="0" w:line="240" w:lineRule="auto"/>
        <w:rPr>
          <w:rFonts w:ascii="Merriweather" w:hAnsi="Merriweather"/>
        </w:rPr>
      </w:pPr>
      <w:r w:rsidRPr="008A5D95">
        <w:rPr>
          <w:rFonts w:ascii="Merriweather" w:hAnsi="Merriweather" w:cs="Times New Roman"/>
          <w:b/>
        </w:rPr>
        <w:t xml:space="preserve">COAB - </w:t>
      </w:r>
      <w:r w:rsidRPr="008A5D95">
        <w:rPr>
          <w:rFonts w:ascii="Merriweather" w:hAnsi="Merriweather"/>
        </w:rPr>
        <w:t>Coalition Operations Advisory Board</w:t>
      </w:r>
    </w:p>
    <w:p w14:paraId="0308F99D" w14:textId="77777777" w:rsidR="00816130" w:rsidRPr="008A5D95" w:rsidRDefault="00816130" w:rsidP="003C7338">
      <w:pPr>
        <w:autoSpaceDE w:val="0"/>
        <w:autoSpaceDN w:val="0"/>
        <w:adjustRightInd w:val="0"/>
        <w:spacing w:after="0" w:line="240" w:lineRule="auto"/>
        <w:rPr>
          <w:rFonts w:ascii="Merriweather" w:hAnsi="Merriweather" w:cs="Times New Roman"/>
          <w:b/>
        </w:rPr>
      </w:pPr>
    </w:p>
    <w:p w14:paraId="6CF298B1" w14:textId="4513307B"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COARES - </w:t>
      </w:r>
      <w:r w:rsidRPr="008A5D95">
        <w:rPr>
          <w:rFonts w:ascii="Merriweather" w:eastAsia="Calibri" w:hAnsi="Merriweather" w:cs="Times New Roman"/>
        </w:rPr>
        <w:t xml:space="preserve">Central Ohio Amateur Radio Emergency Services </w:t>
      </w:r>
      <w:r w:rsidRPr="008A5D95">
        <w:rPr>
          <w:rFonts w:ascii="Merriweather" w:hAnsi="Merriweather" w:cs="Times New Roman"/>
        </w:rPr>
        <w:t>(do the monthly HAM antenna radio checks at Franklin County hospitals)</w:t>
      </w:r>
    </w:p>
    <w:p w14:paraId="31D8BDC1" w14:textId="77777777" w:rsidR="003C7338" w:rsidRPr="00FC4509" w:rsidRDefault="003C7338" w:rsidP="003C7338">
      <w:pPr>
        <w:autoSpaceDE w:val="0"/>
        <w:autoSpaceDN w:val="0"/>
        <w:adjustRightInd w:val="0"/>
        <w:spacing w:after="0" w:line="240" w:lineRule="auto"/>
        <w:rPr>
          <w:rFonts w:ascii="Merriweather" w:hAnsi="Merriweather" w:cs="Times New Roman"/>
        </w:rPr>
      </w:pPr>
    </w:p>
    <w:p w14:paraId="1E3B48BD" w14:textId="77777777" w:rsidR="003C7338" w:rsidRPr="00FC4509" w:rsidRDefault="003C7338" w:rsidP="003C7338">
      <w:pPr>
        <w:autoSpaceDE w:val="0"/>
        <w:autoSpaceDN w:val="0"/>
        <w:adjustRightInd w:val="0"/>
        <w:spacing w:after="0" w:line="240" w:lineRule="auto"/>
        <w:rPr>
          <w:rFonts w:ascii="Merriweather" w:hAnsi="Merriweather" w:cs="Times New Roman"/>
        </w:rPr>
      </w:pPr>
      <w:r w:rsidRPr="00FC4509">
        <w:rPr>
          <w:rFonts w:ascii="Merriweather" w:hAnsi="Merriweather" w:cs="Times New Roman"/>
          <w:b/>
        </w:rPr>
        <w:t>COHAN</w:t>
      </w:r>
      <w:r w:rsidRPr="00FC4509">
        <w:rPr>
          <w:rFonts w:ascii="Merriweather" w:hAnsi="Merriweather" w:cs="Times New Roman"/>
        </w:rPr>
        <w:t xml:space="preserve"> – Central Ohio Health Alert Network</w:t>
      </w:r>
    </w:p>
    <w:p w14:paraId="63624B35" w14:textId="77777777" w:rsidR="003C7338" w:rsidRPr="008A5D95" w:rsidRDefault="003C7338" w:rsidP="003C7338">
      <w:pPr>
        <w:autoSpaceDE w:val="0"/>
        <w:autoSpaceDN w:val="0"/>
        <w:adjustRightInd w:val="0"/>
        <w:spacing w:after="0" w:line="240" w:lineRule="auto"/>
        <w:rPr>
          <w:rFonts w:ascii="Merriweather" w:hAnsi="Merriweather" w:cs="Times New Roman"/>
          <w:b/>
        </w:rPr>
      </w:pPr>
    </w:p>
    <w:p w14:paraId="4CEC1435"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COHDIMS – </w:t>
      </w:r>
      <w:r w:rsidRPr="008A5D95">
        <w:rPr>
          <w:rFonts w:ascii="Merriweather" w:hAnsi="Merriweather" w:cs="Times New Roman"/>
        </w:rPr>
        <w:t>Coalition Healthcare Disaster Information Management System</w:t>
      </w:r>
    </w:p>
    <w:p w14:paraId="0D8835BF"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D829942"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COOP</w:t>
      </w:r>
      <w:r w:rsidRPr="008A5D95">
        <w:rPr>
          <w:rFonts w:ascii="Merriweather" w:hAnsi="Merriweather" w:cs="Times New Roman"/>
        </w:rPr>
        <w:t xml:space="preserve"> – Communications Continuity of Operations Plan</w:t>
      </w:r>
    </w:p>
    <w:p w14:paraId="563E4DA5"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F359686"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COPC -</w:t>
      </w:r>
      <w:r w:rsidRPr="008A5D95">
        <w:rPr>
          <w:rFonts w:ascii="Merriweather" w:hAnsi="Merriweather" w:cs="Times New Roman"/>
        </w:rPr>
        <w:t xml:space="preserve"> Community Outreach Partnership Centers</w:t>
      </w:r>
    </w:p>
    <w:p w14:paraId="35DC5584"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0C983B1"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COPC</w:t>
      </w:r>
      <w:r w:rsidRPr="008A5D95">
        <w:rPr>
          <w:rFonts w:ascii="Merriweather" w:hAnsi="Merriweather" w:cs="Times New Roman"/>
        </w:rPr>
        <w:t xml:space="preserve"> – Central Ohio Poison Center</w:t>
      </w:r>
    </w:p>
    <w:p w14:paraId="2DCDF5D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15E13F3"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COPIN</w:t>
      </w:r>
      <w:r w:rsidRPr="008A5D95">
        <w:rPr>
          <w:rFonts w:ascii="Merriweather" w:hAnsi="Merriweather" w:cs="Times New Roman"/>
        </w:rPr>
        <w:t xml:space="preserve"> – Central Ohio Public Information Network</w:t>
      </w:r>
    </w:p>
    <w:p w14:paraId="21302400"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EE1DBDB" w14:textId="77777777" w:rsidR="003C7338" w:rsidRPr="008A5D95" w:rsidRDefault="003C7338" w:rsidP="003C7338">
      <w:pPr>
        <w:autoSpaceDE w:val="0"/>
        <w:autoSpaceDN w:val="0"/>
        <w:adjustRightInd w:val="0"/>
        <w:spacing w:after="0" w:line="240" w:lineRule="auto"/>
        <w:rPr>
          <w:rFonts w:ascii="Merriweather" w:hAnsi="Merriweather" w:cs="Times New Roman"/>
          <w:b/>
        </w:rPr>
      </w:pPr>
      <w:r w:rsidRPr="008A5D95">
        <w:rPr>
          <w:rFonts w:ascii="Merriweather" w:hAnsi="Merriweather" w:cs="Times New Roman"/>
          <w:b/>
        </w:rPr>
        <w:t xml:space="preserve">CORPH – </w:t>
      </w:r>
      <w:r w:rsidRPr="008A5D95">
        <w:rPr>
          <w:rFonts w:ascii="Merriweather" w:hAnsi="Merriweather" w:cs="Times New Roman"/>
        </w:rPr>
        <w:t>Central Ohio Region Public Health</w:t>
      </w:r>
    </w:p>
    <w:p w14:paraId="49BC41D1" w14:textId="77777777" w:rsidR="003C7338" w:rsidRPr="008A5D95" w:rsidRDefault="003C7338" w:rsidP="003C7338">
      <w:pPr>
        <w:autoSpaceDE w:val="0"/>
        <w:autoSpaceDN w:val="0"/>
        <w:adjustRightInd w:val="0"/>
        <w:spacing w:after="0" w:line="240" w:lineRule="auto"/>
        <w:rPr>
          <w:rFonts w:ascii="Merriweather" w:hAnsi="Merriweather" w:cs="Times New Roman"/>
          <w:b/>
        </w:rPr>
      </w:pPr>
    </w:p>
    <w:p w14:paraId="5635BFEC" w14:textId="3C6A9633"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lastRenderedPageBreak/>
        <w:t>COTS</w:t>
      </w:r>
      <w:r w:rsidRPr="008A5D95">
        <w:rPr>
          <w:rFonts w:ascii="Merriweather" w:hAnsi="Merriweather" w:cs="Times New Roman"/>
        </w:rPr>
        <w:t>- Used to be called the Central Ohio Trauma System – Now just COTS</w:t>
      </w:r>
    </w:p>
    <w:p w14:paraId="6710A822"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50F13AC"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CPSCS </w:t>
      </w:r>
      <w:r w:rsidRPr="008A5D95">
        <w:rPr>
          <w:rFonts w:ascii="Merriweather" w:hAnsi="Merriweather" w:cs="Times New Roman"/>
        </w:rPr>
        <w:t>– City of Columbus Public Safety Communications System</w:t>
      </w:r>
    </w:p>
    <w:p w14:paraId="2E724F81"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260CD2B"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CPH </w:t>
      </w:r>
      <w:r w:rsidRPr="008A5D95">
        <w:rPr>
          <w:rFonts w:ascii="Merriweather" w:hAnsi="Merriweather" w:cs="Times New Roman"/>
        </w:rPr>
        <w:t>– Columbus Public Health</w:t>
      </w:r>
    </w:p>
    <w:p w14:paraId="06ABEB80"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C76512A"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CQI</w:t>
      </w:r>
      <w:r w:rsidRPr="008A5D95">
        <w:rPr>
          <w:rFonts w:ascii="Merriweather" w:hAnsi="Merriweather" w:cs="Times New Roman"/>
        </w:rPr>
        <w:t xml:space="preserve"> - Continuous Quality Improvement</w:t>
      </w:r>
    </w:p>
    <w:p w14:paraId="32146C8F"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rPr>
        <w:t xml:space="preserve"> </w:t>
      </w:r>
    </w:p>
    <w:p w14:paraId="54957B8C"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CRH – </w:t>
      </w:r>
      <w:r w:rsidRPr="008A5D95">
        <w:rPr>
          <w:rFonts w:ascii="Merriweather" w:hAnsi="Merriweather" w:cs="Times New Roman"/>
        </w:rPr>
        <w:t>Central Region Hospitals (7 regions total in the state) 15 Counties in the CRH (</w:t>
      </w:r>
      <w:r w:rsidRPr="008A5D95">
        <w:rPr>
          <w:rFonts w:ascii="Merriweather" w:eastAsia="Calibri" w:hAnsi="Merriweather" w:cs="Times New Roman"/>
        </w:rPr>
        <w:t>Crawford, Delaware, Fairfield, Fayette, Franklin, Hardin, Knox, Licking, Logan, Madison, Marion, Morrow, Pickaway, Union and Wyandot</w:t>
      </w:r>
      <w:r w:rsidRPr="008A5D95">
        <w:rPr>
          <w:rFonts w:ascii="Merriweather" w:hAnsi="Merriweather" w:cs="Times New Roman"/>
        </w:rPr>
        <w:t xml:space="preserve">) there are 25 ASPR-eligible CRHs in the region. There are 2 Non-ASPR-eligible free standing healthcare facilities who contracted to serve as a mini-acute care center within the region, to admit and care for non-critical patients on a 24/7/365 basis including </w:t>
      </w:r>
      <w:proofErr w:type="spellStart"/>
      <w:r w:rsidRPr="008A5D95">
        <w:rPr>
          <w:rFonts w:ascii="Merriweather" w:hAnsi="Merriweather" w:cs="Times New Roman"/>
        </w:rPr>
        <w:t>Barix</w:t>
      </w:r>
      <w:proofErr w:type="spellEnd"/>
      <w:r w:rsidRPr="008A5D95">
        <w:rPr>
          <w:rFonts w:ascii="Merriweather" w:hAnsi="Merriweather" w:cs="Times New Roman"/>
        </w:rPr>
        <w:t xml:space="preserve"> Clinics in Groveport Oh and Mt Carmel New Albany Surgical Hospital.</w:t>
      </w:r>
    </w:p>
    <w:p w14:paraId="05B17C49" w14:textId="77777777" w:rsidR="003C7338" w:rsidRPr="008A5D95" w:rsidRDefault="003C7338" w:rsidP="003C7338">
      <w:pPr>
        <w:autoSpaceDE w:val="0"/>
        <w:autoSpaceDN w:val="0"/>
        <w:adjustRightInd w:val="0"/>
        <w:spacing w:before="240" w:after="0" w:line="240" w:lineRule="auto"/>
        <w:rPr>
          <w:rFonts w:ascii="Merriweather" w:hAnsi="Merriweather" w:cs="Times New Roman"/>
        </w:rPr>
      </w:pPr>
      <w:r w:rsidRPr="008A5D95">
        <w:rPr>
          <w:rFonts w:ascii="Merriweather" w:hAnsi="Merriweather" w:cs="Times New Roman"/>
          <w:b/>
        </w:rPr>
        <w:t xml:space="preserve">CRI </w:t>
      </w:r>
      <w:r w:rsidRPr="008A5D95">
        <w:rPr>
          <w:rFonts w:ascii="Merriweather" w:hAnsi="Merriweather" w:cs="Times New Roman"/>
        </w:rPr>
        <w:t>– Cities Readiness Initiative (led by HHS through the CDC in collaboration with the United States Postal Service. This initiative focuses on selected cities to help them prepare to provide life-saving interventions through the timely delivery of medicines and medical supplies during a large-scale public health emergency) The CRI is a federally funded program and started in 2004. Its purpose is, in the event of a large scale bioterrorist attack, to enable 72 major US cities and metropolitan areas to respond rapidly by making sure every person in their "entire identified population" has antibiotics within 48 hours of the decision to distribute them is made</w:t>
      </w:r>
    </w:p>
    <w:p w14:paraId="2B330344" w14:textId="77777777" w:rsidR="00C027DE" w:rsidRPr="008A5D95" w:rsidRDefault="00C027DE" w:rsidP="003C7338">
      <w:pPr>
        <w:autoSpaceDE w:val="0"/>
        <w:autoSpaceDN w:val="0"/>
        <w:adjustRightInd w:val="0"/>
        <w:spacing w:after="0" w:line="240" w:lineRule="auto"/>
        <w:rPr>
          <w:rFonts w:ascii="Merriweather" w:hAnsi="Merriweather" w:cs="Times New Roman"/>
          <w:b/>
        </w:rPr>
      </w:pPr>
    </w:p>
    <w:p w14:paraId="78C2283D" w14:textId="0742DD5E"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CSB</w:t>
      </w:r>
      <w:r w:rsidRPr="008A5D95">
        <w:rPr>
          <w:rFonts w:ascii="Merriweather" w:hAnsi="Merriweather" w:cs="Times New Roman"/>
        </w:rPr>
        <w:t>- Chemical Safety Board</w:t>
      </w:r>
    </w:p>
    <w:p w14:paraId="4B8EA206"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9EA8F61" w14:textId="46FABAE1"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Cs or </w:t>
      </w:r>
      <w:proofErr w:type="spellStart"/>
      <w:r w:rsidRPr="008A5D95">
        <w:rPr>
          <w:rFonts w:ascii="Merriweather" w:hAnsi="Merriweather" w:cs="Times New Roman"/>
          <w:b/>
        </w:rPr>
        <w:t>CsCl</w:t>
      </w:r>
      <w:proofErr w:type="spellEnd"/>
      <w:r w:rsidRPr="008A5D95">
        <w:rPr>
          <w:rFonts w:ascii="Merriweather" w:hAnsi="Merriweather" w:cs="Times New Roman"/>
        </w:rPr>
        <w:t xml:space="preserve"> – Cesium Chloride used to make radiological (dirty) bombs</w:t>
      </w:r>
    </w:p>
    <w:p w14:paraId="1BE0344A" w14:textId="77777777" w:rsidR="00C027DE" w:rsidRPr="008A5D95" w:rsidRDefault="00C027DE" w:rsidP="003C7338">
      <w:pPr>
        <w:autoSpaceDE w:val="0"/>
        <w:autoSpaceDN w:val="0"/>
        <w:adjustRightInd w:val="0"/>
        <w:spacing w:after="0" w:line="240" w:lineRule="auto"/>
        <w:rPr>
          <w:rFonts w:ascii="Merriweather" w:hAnsi="Merriweather" w:cs="Times New Roman"/>
        </w:rPr>
      </w:pPr>
    </w:p>
    <w:p w14:paraId="2CAB80EA" w14:textId="4F90D9E2" w:rsidR="00C027DE" w:rsidRPr="008A5D95" w:rsidRDefault="00C027DE"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bCs/>
        </w:rPr>
        <w:t>CSC</w:t>
      </w:r>
      <w:r w:rsidRPr="008A5D95">
        <w:rPr>
          <w:rFonts w:ascii="Merriweather" w:hAnsi="Merriweather" w:cs="Times New Roman"/>
        </w:rPr>
        <w:t xml:space="preserve"> - </w:t>
      </w:r>
      <w:r w:rsidR="00951B9B" w:rsidRPr="008A5D95">
        <w:rPr>
          <w:rFonts w:ascii="Merriweather" w:hAnsi="Merriweather"/>
        </w:rPr>
        <w:t>Crisis Standards of Care</w:t>
      </w:r>
    </w:p>
    <w:p w14:paraId="768B55D9"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A696F53"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DAB</w:t>
      </w:r>
      <w:r w:rsidRPr="008A5D95">
        <w:rPr>
          <w:rFonts w:ascii="Merriweather" w:hAnsi="Merriweather" w:cs="Times New Roman"/>
        </w:rPr>
        <w:t>- Department of Appeals Board</w:t>
      </w:r>
    </w:p>
    <w:p w14:paraId="19E0A8FC"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ABF794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Deliverables</w:t>
      </w:r>
      <w:r w:rsidRPr="008A5D95">
        <w:rPr>
          <w:rFonts w:ascii="Merriweather" w:hAnsi="Merriweather" w:cs="Times New Roman"/>
        </w:rPr>
        <w:t xml:space="preserve"> – What you are going to do, what your product is (tangible or intangible) or what change you are going to make. </w:t>
      </w:r>
    </w:p>
    <w:p w14:paraId="7E9B84C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F42DD01"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DEOCs</w:t>
      </w:r>
      <w:r w:rsidRPr="008A5D95">
        <w:rPr>
          <w:rFonts w:ascii="Merriweather" w:hAnsi="Merriweather" w:cs="Times New Roman"/>
        </w:rPr>
        <w:t xml:space="preserve"> – Department Emergency Operations Centers</w:t>
      </w:r>
    </w:p>
    <w:p w14:paraId="3325471B"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825A52F"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DHS</w:t>
      </w:r>
      <w:r w:rsidRPr="008A5D95">
        <w:rPr>
          <w:rFonts w:ascii="Merriweather" w:hAnsi="Merriweather" w:cs="Times New Roman"/>
        </w:rPr>
        <w:t xml:space="preserve"> – Department of Homeland Security</w:t>
      </w:r>
    </w:p>
    <w:p w14:paraId="173ED5C4"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09B83F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DHS Appropriations Act of 2006</w:t>
      </w:r>
      <w:r w:rsidRPr="008A5D95">
        <w:rPr>
          <w:rFonts w:ascii="Merriweather" w:hAnsi="Merriweather" w:cs="Times New Roman"/>
        </w:rPr>
        <w:t xml:space="preserve"> - directed DHS to complete a comprehensive nationwide review of catastrophic planning, including planning for mass evacuations, sheltering, and related services.</w:t>
      </w:r>
    </w:p>
    <w:p w14:paraId="49216FD2"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2CB98C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DHHS –</w:t>
      </w:r>
      <w:r w:rsidRPr="008A5D95">
        <w:rPr>
          <w:rFonts w:ascii="Merriweather" w:hAnsi="Merriweather" w:cs="Times New Roman"/>
        </w:rPr>
        <w:t xml:space="preserve"> Department of Health and Human Services</w:t>
      </w:r>
    </w:p>
    <w:p w14:paraId="77B069FF"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5DF50D3"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bCs/>
          <w:sz w:val="22"/>
          <w:szCs w:val="22"/>
        </w:rPr>
        <w:lastRenderedPageBreak/>
        <w:t xml:space="preserve">Disaster: </w:t>
      </w:r>
      <w:r w:rsidRPr="008A5D95">
        <w:rPr>
          <w:rFonts w:ascii="Merriweather" w:hAnsi="Merriweather" w:cs="Times New Roman"/>
          <w:sz w:val="22"/>
          <w:szCs w:val="22"/>
        </w:rPr>
        <w:t xml:space="preserve">A dangerous event that causes significant human and economic loss and demands a crisis response beyond the scope of local and State resources. Disasters are distinguished from emergencies by the greater level of response required. </w:t>
      </w:r>
    </w:p>
    <w:p w14:paraId="232C8BCA"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EFB95C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DMAT</w:t>
      </w:r>
      <w:r w:rsidRPr="008A5D95">
        <w:rPr>
          <w:rFonts w:ascii="Merriweather" w:hAnsi="Merriweather" w:cs="Times New Roman"/>
        </w:rPr>
        <w:t xml:space="preserve"> – Disaster Medical Assistance Team</w:t>
      </w:r>
    </w:p>
    <w:p w14:paraId="14ACF0FF"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9A61F0F"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DMORT</w:t>
      </w:r>
      <w:r w:rsidRPr="008A5D95">
        <w:rPr>
          <w:rFonts w:ascii="Merriweather" w:hAnsi="Merriweather" w:cs="Times New Roman"/>
        </w:rPr>
        <w:t xml:space="preserve"> – Disaster Mortuary Operational Response Teams</w:t>
      </w:r>
    </w:p>
    <w:p w14:paraId="050253A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550C36D"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DMO</w:t>
      </w:r>
      <w:r w:rsidRPr="008A5D95">
        <w:rPr>
          <w:rFonts w:ascii="Merriweather" w:hAnsi="Merriweather" w:cs="Times New Roman"/>
        </w:rPr>
        <w:t xml:space="preserve"> – Designated Medical Offices</w:t>
      </w:r>
    </w:p>
    <w:p w14:paraId="4666138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E289BF0" w14:textId="03A62B5C" w:rsidR="00967D11" w:rsidRPr="008A5D95" w:rsidRDefault="00967D11" w:rsidP="003C7338">
      <w:pPr>
        <w:autoSpaceDE w:val="0"/>
        <w:autoSpaceDN w:val="0"/>
        <w:adjustRightInd w:val="0"/>
        <w:spacing w:after="0" w:line="240" w:lineRule="auto"/>
        <w:rPr>
          <w:rFonts w:ascii="Merriweather" w:hAnsi="Merriweather" w:cs="Times New Roman"/>
          <w:b/>
        </w:rPr>
      </w:pPr>
      <w:r w:rsidRPr="008A5D95">
        <w:rPr>
          <w:rFonts w:ascii="Merriweather" w:hAnsi="Merriweather" w:cs="Times New Roman"/>
          <w:b/>
        </w:rPr>
        <w:t xml:space="preserve">DOC – </w:t>
      </w:r>
      <w:r w:rsidRPr="008A5D95">
        <w:rPr>
          <w:rFonts w:ascii="Merriweather" w:hAnsi="Merriweather" w:cs="Times New Roman"/>
          <w:bCs/>
        </w:rPr>
        <w:t>Department of Operations Center</w:t>
      </w:r>
      <w:r w:rsidRPr="008A5D95">
        <w:rPr>
          <w:rFonts w:ascii="Merriweather" w:hAnsi="Merriweather" w:cs="Times New Roman"/>
          <w:b/>
        </w:rPr>
        <w:t xml:space="preserve"> </w:t>
      </w:r>
    </w:p>
    <w:p w14:paraId="18DA25A4" w14:textId="77777777" w:rsidR="00967D11" w:rsidRPr="008A5D95" w:rsidRDefault="00967D11" w:rsidP="003C7338">
      <w:pPr>
        <w:autoSpaceDE w:val="0"/>
        <w:autoSpaceDN w:val="0"/>
        <w:adjustRightInd w:val="0"/>
        <w:spacing w:after="0" w:line="240" w:lineRule="auto"/>
        <w:rPr>
          <w:rFonts w:ascii="Merriweather" w:hAnsi="Merriweather" w:cs="Times New Roman"/>
          <w:b/>
        </w:rPr>
      </w:pPr>
    </w:p>
    <w:p w14:paraId="5508D1BA" w14:textId="4515534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DOD</w:t>
      </w:r>
      <w:r w:rsidRPr="008A5D95">
        <w:rPr>
          <w:rFonts w:ascii="Merriweather" w:hAnsi="Merriweather" w:cs="Times New Roman"/>
        </w:rPr>
        <w:t xml:space="preserve"> – Department of Defense</w:t>
      </w:r>
    </w:p>
    <w:p w14:paraId="4E62ADA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AADAF46"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DOJ </w:t>
      </w:r>
      <w:r w:rsidRPr="008A5D95">
        <w:rPr>
          <w:rFonts w:ascii="Merriweather" w:hAnsi="Merriweather" w:cs="Times New Roman"/>
        </w:rPr>
        <w:t>– Department of Justice</w:t>
      </w:r>
    </w:p>
    <w:p w14:paraId="3429D9B6"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491E752"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DOT</w:t>
      </w:r>
      <w:r w:rsidRPr="008A5D95">
        <w:rPr>
          <w:rFonts w:ascii="Merriweather" w:hAnsi="Merriweather" w:cs="Times New Roman"/>
        </w:rPr>
        <w:t xml:space="preserve"> – Department of Transportation</w:t>
      </w:r>
    </w:p>
    <w:p w14:paraId="2C640437"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14027A2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DSNS </w:t>
      </w:r>
      <w:r w:rsidRPr="008A5D95">
        <w:rPr>
          <w:rFonts w:ascii="Merriweather" w:hAnsi="Merriweather" w:cs="Times New Roman"/>
        </w:rPr>
        <w:t>– Division of National Strategic Stockpile</w:t>
      </w:r>
    </w:p>
    <w:p w14:paraId="3E14677B"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FD2C090"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DUNS </w:t>
      </w:r>
      <w:r w:rsidRPr="008A5D95">
        <w:rPr>
          <w:rFonts w:ascii="Merriweather" w:hAnsi="Merriweather" w:cs="Times New Roman"/>
        </w:rPr>
        <w:t xml:space="preserve">- Dun and Bradstreet Universal Numbering System </w:t>
      </w:r>
    </w:p>
    <w:p w14:paraId="433216D9" w14:textId="77777777" w:rsidR="003C7338" w:rsidRPr="008A5D95" w:rsidRDefault="003C7338" w:rsidP="003C7338">
      <w:pPr>
        <w:pStyle w:val="NormalWeb"/>
        <w:rPr>
          <w:rFonts w:ascii="Merriweather" w:hAnsi="Merriweather"/>
          <w:sz w:val="22"/>
          <w:szCs w:val="22"/>
        </w:rPr>
      </w:pPr>
      <w:proofErr w:type="spellStart"/>
      <w:r w:rsidRPr="008A5D95">
        <w:rPr>
          <w:rFonts w:ascii="Merriweather" w:hAnsi="Merriweather"/>
          <w:b/>
          <w:sz w:val="22"/>
          <w:szCs w:val="22"/>
        </w:rPr>
        <w:t>DuoDote</w:t>
      </w:r>
      <w:proofErr w:type="spellEnd"/>
      <w:r w:rsidRPr="008A5D95">
        <w:rPr>
          <w:rFonts w:ascii="Merriweather" w:hAnsi="Merriweather"/>
          <w:sz w:val="22"/>
          <w:szCs w:val="22"/>
        </w:rPr>
        <w:t xml:space="preserve"> - </w:t>
      </w:r>
      <w:proofErr w:type="spellStart"/>
      <w:r w:rsidRPr="008A5D95">
        <w:rPr>
          <w:rFonts w:ascii="Merriweather" w:hAnsi="Merriweather"/>
          <w:sz w:val="22"/>
          <w:szCs w:val="22"/>
        </w:rPr>
        <w:t>DuoDote</w:t>
      </w:r>
      <w:proofErr w:type="spellEnd"/>
      <w:r w:rsidRPr="008A5D95">
        <w:rPr>
          <w:rFonts w:ascii="Merriweather" w:hAnsi="Merriweather"/>
          <w:sz w:val="22"/>
          <w:szCs w:val="22"/>
        </w:rPr>
        <w:t xml:space="preserve">™ Has Replaced the Mark I™ Kit Using Next-Generation Auto-Injector Technology. </w:t>
      </w:r>
      <w:proofErr w:type="spellStart"/>
      <w:r w:rsidRPr="008A5D95">
        <w:rPr>
          <w:rFonts w:ascii="Merriweather" w:hAnsi="Merriweather"/>
          <w:sz w:val="22"/>
          <w:szCs w:val="22"/>
        </w:rPr>
        <w:t>DuoDote</w:t>
      </w:r>
      <w:proofErr w:type="spellEnd"/>
      <w:r w:rsidRPr="008A5D95">
        <w:rPr>
          <w:rFonts w:ascii="Merriweather" w:hAnsi="Merriweather"/>
          <w:sz w:val="22"/>
          <w:szCs w:val="22"/>
        </w:rPr>
        <w:t xml:space="preserve"> contains both atropine </w:t>
      </w:r>
      <w:r w:rsidRPr="008A5D95">
        <w:rPr>
          <w:rFonts w:ascii="Merriweather" w:hAnsi="Merriweather"/>
          <w:sz w:val="22"/>
          <w:szCs w:val="22"/>
          <w:u w:val="single"/>
        </w:rPr>
        <w:t>and</w:t>
      </w:r>
      <w:r w:rsidRPr="008A5D95">
        <w:rPr>
          <w:rFonts w:ascii="Merriweather" w:hAnsi="Merriweather"/>
          <w:sz w:val="22"/>
          <w:szCs w:val="22"/>
        </w:rPr>
        <w:t xml:space="preserve"> pralidoxime chloride within a simple 2-in-1 auto-injector, providing an easy-to-use readiness solution for first responders in the event of a chemical nerve agent (CNA) attack or accidental exposure to organophosphorus insecticides.</w:t>
      </w:r>
    </w:p>
    <w:p w14:paraId="1A1F330E" w14:textId="34D328CA" w:rsidR="0035650A" w:rsidRPr="008A5D95" w:rsidRDefault="0035650A" w:rsidP="003C7338">
      <w:pPr>
        <w:spacing w:line="240" w:lineRule="auto"/>
        <w:rPr>
          <w:rFonts w:ascii="Merriweather" w:hAnsi="Merriweather" w:cs="Times New Roman"/>
          <w:b/>
        </w:rPr>
      </w:pPr>
      <w:r w:rsidRPr="008A5D95">
        <w:rPr>
          <w:rFonts w:ascii="Merriweather" w:hAnsi="Merriweather" w:cs="Times New Roman"/>
          <w:b/>
        </w:rPr>
        <w:t xml:space="preserve">EAH - </w:t>
      </w:r>
      <w:r w:rsidR="00D57458" w:rsidRPr="008A5D95">
        <w:rPr>
          <w:rFonts w:ascii="Merriweather" w:hAnsi="Merriweather"/>
        </w:rPr>
        <w:t>Ebola Assessment Hospital</w:t>
      </w:r>
    </w:p>
    <w:p w14:paraId="5EDBF07F" w14:textId="6A535636"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 xml:space="preserve">EAS </w:t>
      </w:r>
      <w:r w:rsidRPr="008A5D95">
        <w:rPr>
          <w:rFonts w:ascii="Merriweather" w:hAnsi="Merriweather" w:cs="Times New Roman"/>
        </w:rPr>
        <w:t>– Emergency Alert System</w:t>
      </w:r>
    </w:p>
    <w:p w14:paraId="36A62B74"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EAU </w:t>
      </w:r>
      <w:r w:rsidRPr="008A5D95">
        <w:rPr>
          <w:rFonts w:ascii="Merriweather" w:hAnsi="Merriweather" w:cs="Times New Roman"/>
        </w:rPr>
        <w:t>– Emergency Use Authorization</w:t>
      </w:r>
    </w:p>
    <w:p w14:paraId="7C1ABA3B" w14:textId="1940D36C" w:rsidR="00DA5F5E" w:rsidRPr="008A5D95" w:rsidRDefault="00DA5F5E" w:rsidP="003C7338">
      <w:pPr>
        <w:rPr>
          <w:rFonts w:ascii="Merriweather" w:hAnsi="Merriweather" w:cs="Times New Roman"/>
          <w:bCs/>
        </w:rPr>
      </w:pPr>
      <w:r w:rsidRPr="008A5D95">
        <w:rPr>
          <w:rFonts w:ascii="Merriweather" w:hAnsi="Merriweather" w:cs="Times New Roman"/>
          <w:b/>
        </w:rPr>
        <w:t xml:space="preserve">ECC – </w:t>
      </w:r>
      <w:r w:rsidRPr="008A5D95">
        <w:rPr>
          <w:rFonts w:ascii="Merriweather" w:hAnsi="Merriweather" w:cs="Times New Roman"/>
          <w:bCs/>
        </w:rPr>
        <w:t>Emergency Coordination Center</w:t>
      </w:r>
    </w:p>
    <w:p w14:paraId="66FB8EF4" w14:textId="3F3962C0" w:rsidR="00DA5F5E" w:rsidRPr="008A5D95" w:rsidRDefault="00DA5F5E" w:rsidP="003C7338">
      <w:pPr>
        <w:rPr>
          <w:rFonts w:ascii="Merriweather" w:hAnsi="Merriweather" w:cs="Times New Roman"/>
          <w:b/>
        </w:rPr>
      </w:pPr>
      <w:r w:rsidRPr="008A5D95">
        <w:rPr>
          <w:rFonts w:ascii="Merriweather" w:hAnsi="Merriweather" w:cs="Times New Roman"/>
          <w:b/>
        </w:rPr>
        <w:t>ED</w:t>
      </w:r>
      <w:r w:rsidRPr="008A5D95">
        <w:rPr>
          <w:rFonts w:ascii="Merriweather" w:hAnsi="Merriweather" w:cs="Times New Roman"/>
          <w:bCs/>
        </w:rPr>
        <w:t xml:space="preserve"> – Emergency Department</w:t>
      </w:r>
    </w:p>
    <w:p w14:paraId="1A88DEFE" w14:textId="77777777" w:rsidR="003C7338" w:rsidRPr="008A5D95" w:rsidRDefault="003C7338" w:rsidP="003C7338">
      <w:pPr>
        <w:rPr>
          <w:rFonts w:ascii="Merriweather" w:hAnsi="Merriweather" w:cs="Times New Roman"/>
        </w:rPr>
      </w:pPr>
      <w:r w:rsidRPr="008A5D95">
        <w:rPr>
          <w:rFonts w:ascii="Merriweather" w:hAnsi="Merriweather" w:cs="Times New Roman"/>
          <w:b/>
        </w:rPr>
        <w:t>EEI</w:t>
      </w:r>
      <w:r w:rsidRPr="008A5D95">
        <w:rPr>
          <w:rFonts w:ascii="Merriweather" w:hAnsi="Merriweather" w:cs="Times New Roman"/>
        </w:rPr>
        <w:t xml:space="preserve"> – Essential Elements of Information</w:t>
      </w:r>
    </w:p>
    <w:p w14:paraId="0FDF6A6D"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EEG</w:t>
      </w:r>
      <w:r w:rsidRPr="008A5D95">
        <w:rPr>
          <w:rFonts w:ascii="Merriweather" w:hAnsi="Merriweather" w:cs="Times New Roman"/>
        </w:rPr>
        <w:t xml:space="preserve"> – Exercise Evaluations Guidelines</w:t>
      </w:r>
    </w:p>
    <w:p w14:paraId="09029B43"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 xml:space="preserve">EEO </w:t>
      </w:r>
      <w:r w:rsidRPr="008A5D95">
        <w:rPr>
          <w:rFonts w:ascii="Merriweather" w:hAnsi="Merriweather" w:cs="Times New Roman"/>
        </w:rPr>
        <w:t>– Equal Employment Opportunity</w:t>
      </w:r>
    </w:p>
    <w:p w14:paraId="440B0DA4"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EFT</w:t>
      </w:r>
      <w:r w:rsidRPr="008A5D95">
        <w:rPr>
          <w:rFonts w:ascii="Merriweather" w:hAnsi="Merriweather" w:cs="Times New Roman"/>
        </w:rPr>
        <w:t>- Electronic Funds Transfer</w:t>
      </w:r>
    </w:p>
    <w:p w14:paraId="77171E2C" w14:textId="189316DD" w:rsidR="003C7338" w:rsidRPr="008A5D95" w:rsidRDefault="2800D8BA" w:rsidP="003C7338">
      <w:pPr>
        <w:tabs>
          <w:tab w:val="left" w:pos="1170"/>
          <w:tab w:val="right" w:leader="dot" w:pos="9144"/>
        </w:tabs>
        <w:jc w:val="both"/>
        <w:rPr>
          <w:rFonts w:ascii="Merriweather" w:hAnsi="Merriweather" w:cs="Times New Roman"/>
        </w:rPr>
      </w:pPr>
      <w:r w:rsidRPr="008A5D95">
        <w:rPr>
          <w:rFonts w:ascii="Merriweather" w:hAnsi="Merriweather" w:cs="Times New Roman"/>
          <w:b/>
          <w:bCs/>
        </w:rPr>
        <w:t xml:space="preserve">EID </w:t>
      </w:r>
      <w:r w:rsidRPr="008A5D95">
        <w:rPr>
          <w:rFonts w:ascii="Merriweather" w:hAnsi="Merriweather" w:cs="Times New Roman"/>
        </w:rPr>
        <w:t>– Emerging Infectious Disease</w:t>
      </w:r>
    </w:p>
    <w:p w14:paraId="4CED76C5"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ELC</w:t>
      </w:r>
      <w:r w:rsidRPr="008A5D95">
        <w:rPr>
          <w:rFonts w:ascii="Merriweather" w:hAnsi="Merriweather" w:cs="Times New Roman"/>
        </w:rPr>
        <w:t xml:space="preserve"> – Epidemiology and Laboratory Capacity</w:t>
      </w:r>
    </w:p>
    <w:p w14:paraId="315504D0" w14:textId="3B2C3919" w:rsidR="00447337" w:rsidRPr="008A5D95" w:rsidRDefault="00447337" w:rsidP="003C7338">
      <w:pPr>
        <w:tabs>
          <w:tab w:val="left" w:pos="1170"/>
          <w:tab w:val="right" w:leader="dot" w:pos="9144"/>
        </w:tabs>
        <w:spacing w:before="240"/>
        <w:jc w:val="both"/>
        <w:rPr>
          <w:rFonts w:ascii="Merriweather" w:hAnsi="Merriweather" w:cs="Times New Roman"/>
          <w:b/>
        </w:rPr>
      </w:pPr>
      <w:r w:rsidRPr="008A5D95">
        <w:rPr>
          <w:rFonts w:ascii="Merriweather" w:hAnsi="Merriweather" w:cs="Times New Roman"/>
          <w:b/>
        </w:rPr>
        <w:lastRenderedPageBreak/>
        <w:t xml:space="preserve">EMA - </w:t>
      </w:r>
      <w:r w:rsidR="00A83FA4" w:rsidRPr="008A5D95">
        <w:rPr>
          <w:rFonts w:ascii="Merriweather" w:hAnsi="Merriweather"/>
        </w:rPr>
        <w:t>Emergency Management Agency</w:t>
      </w:r>
    </w:p>
    <w:p w14:paraId="4CF235EA" w14:textId="45FA6081" w:rsidR="003C7338" w:rsidRPr="008A5D95" w:rsidRDefault="003C7338" w:rsidP="003C7338">
      <w:pPr>
        <w:tabs>
          <w:tab w:val="left" w:pos="1170"/>
          <w:tab w:val="right" w:leader="dot" w:pos="9144"/>
        </w:tabs>
        <w:spacing w:before="240"/>
        <w:jc w:val="both"/>
        <w:rPr>
          <w:rFonts w:ascii="Merriweather" w:hAnsi="Merriweather" w:cs="Times New Roman"/>
        </w:rPr>
      </w:pPr>
      <w:r w:rsidRPr="008A5D95">
        <w:rPr>
          <w:rFonts w:ascii="Merriweather" w:hAnsi="Merriweather" w:cs="Times New Roman"/>
          <w:b/>
        </w:rPr>
        <w:t>EMAC</w:t>
      </w:r>
      <w:r w:rsidRPr="008A5D95">
        <w:rPr>
          <w:rFonts w:ascii="Merriweather" w:hAnsi="Merriweather" w:cs="Times New Roman"/>
        </w:rPr>
        <w:t>- Emergency Management Assistance Compact (a State-to-State partnership coordinated by the National Emergency Management Association (NEMA). The EMAC was congressionally ratified in 1996 to provide a fast and flexible response system through which States send requested personnel and equipment to help disaster relief efforts in other States. All 50 States, the District of Columbia, Puerto Rico, and the U.S. Virgin Islands have enacted legislation to become members of the EMAC. During Hurricane Katrina, EMAC provided interstate mutual aid in the response effort by deploying more than 67,000 personnel to Louisiana and Mississippi)</w:t>
      </w:r>
    </w:p>
    <w:p w14:paraId="030B1D64"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 xml:space="preserve">EMI </w:t>
      </w:r>
      <w:r w:rsidRPr="008A5D95">
        <w:rPr>
          <w:rFonts w:ascii="Merriweather" w:hAnsi="Merriweather" w:cs="Times New Roman"/>
        </w:rPr>
        <w:t>– Emergency Management Institute</w:t>
      </w:r>
    </w:p>
    <w:p w14:paraId="5C732E76"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EMP</w:t>
      </w:r>
      <w:r w:rsidRPr="008A5D95">
        <w:rPr>
          <w:rFonts w:ascii="Merriweather" w:hAnsi="Merriweather" w:cs="Times New Roman"/>
        </w:rPr>
        <w:t xml:space="preserve"> – Electro-Magnetic Pulse</w:t>
      </w:r>
    </w:p>
    <w:p w14:paraId="54D99A50" w14:textId="7717AB2C" w:rsidR="005003DE" w:rsidRPr="008A5D95" w:rsidRDefault="005003DE" w:rsidP="003C7338">
      <w:pPr>
        <w:tabs>
          <w:tab w:val="left" w:pos="1170"/>
          <w:tab w:val="right" w:leader="dot" w:pos="9144"/>
        </w:tabs>
        <w:jc w:val="both"/>
        <w:rPr>
          <w:rFonts w:ascii="Merriweather" w:hAnsi="Merriweather" w:cs="Times New Roman"/>
          <w:b/>
        </w:rPr>
      </w:pPr>
      <w:r w:rsidRPr="008A5D95">
        <w:rPr>
          <w:rFonts w:ascii="Merriweather" w:hAnsi="Merriweather" w:cs="Times New Roman"/>
          <w:b/>
        </w:rPr>
        <w:t xml:space="preserve">EMR – </w:t>
      </w:r>
      <w:r w:rsidRPr="008A5D95">
        <w:rPr>
          <w:rFonts w:ascii="Merriweather" w:hAnsi="Merriweather" w:cs="Times New Roman"/>
          <w:bCs/>
        </w:rPr>
        <w:t>Electronic Medical Record</w:t>
      </w:r>
    </w:p>
    <w:p w14:paraId="49CA5A5B" w14:textId="01F2A611"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 xml:space="preserve">EMS </w:t>
      </w:r>
      <w:r w:rsidRPr="008A5D95">
        <w:rPr>
          <w:rFonts w:ascii="Merriweather" w:hAnsi="Merriweather" w:cs="Times New Roman"/>
        </w:rPr>
        <w:t>– Emergency Medical Services</w:t>
      </w:r>
    </w:p>
    <w:p w14:paraId="72F93EB4"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EMSC</w:t>
      </w:r>
      <w:r w:rsidRPr="008A5D95">
        <w:rPr>
          <w:rFonts w:ascii="Merriweather" w:hAnsi="Merriweather" w:cs="Times New Roman"/>
        </w:rPr>
        <w:t xml:space="preserve"> – Emergency Medical Services for Children</w:t>
      </w:r>
    </w:p>
    <w:p w14:paraId="5EE783F0"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EMTALA</w:t>
      </w:r>
      <w:r w:rsidRPr="008A5D95">
        <w:rPr>
          <w:rFonts w:ascii="Merriweather" w:hAnsi="Merriweather" w:cs="Times New Roman"/>
        </w:rPr>
        <w:t xml:space="preserve"> – Emergency Medical Treatment and Active Labor Act</w:t>
      </w:r>
    </w:p>
    <w:p w14:paraId="7E595B52" w14:textId="5DE0E7BD" w:rsidR="00BF7958" w:rsidRPr="008A5D95" w:rsidRDefault="2800D8BA" w:rsidP="00BF7958">
      <w:pPr>
        <w:tabs>
          <w:tab w:val="left" w:pos="2250"/>
        </w:tabs>
        <w:jc w:val="both"/>
        <w:rPr>
          <w:rFonts w:ascii="Merriweather" w:hAnsi="Merriweather"/>
        </w:rPr>
      </w:pPr>
      <w:r w:rsidRPr="008A5D95">
        <w:rPr>
          <w:rFonts w:ascii="Merriweather" w:hAnsi="Merriweather" w:cs="Times New Roman"/>
          <w:b/>
          <w:bCs/>
        </w:rPr>
        <w:t xml:space="preserve">ENA - </w:t>
      </w:r>
      <w:r w:rsidRPr="008A5D95">
        <w:rPr>
          <w:rFonts w:ascii="Merriweather" w:hAnsi="Merriweather"/>
        </w:rPr>
        <w:t xml:space="preserve">Emergency Nurses Association </w:t>
      </w:r>
    </w:p>
    <w:p w14:paraId="72BD7476" w14:textId="7CAD989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EOC</w:t>
      </w:r>
      <w:r w:rsidRPr="008A5D95">
        <w:rPr>
          <w:rFonts w:ascii="Merriweather" w:hAnsi="Merriweather" w:cs="Times New Roman"/>
        </w:rPr>
        <w:t>- Emergency Operations Center</w:t>
      </w:r>
    </w:p>
    <w:p w14:paraId="6929D0BF" w14:textId="18271421" w:rsidR="003C7338" w:rsidRPr="008A5D95" w:rsidRDefault="2800D8BA" w:rsidP="003C7338">
      <w:pPr>
        <w:rPr>
          <w:rFonts w:ascii="Merriweather" w:hAnsi="Merriweather" w:cs="Times New Roman"/>
        </w:rPr>
      </w:pPr>
      <w:r w:rsidRPr="008A5D95">
        <w:rPr>
          <w:rFonts w:ascii="Merriweather" w:hAnsi="Merriweather" w:cs="Times New Roman"/>
          <w:b/>
          <w:bCs/>
        </w:rPr>
        <w:t>EOP</w:t>
      </w:r>
      <w:r w:rsidRPr="008A5D95">
        <w:rPr>
          <w:rFonts w:ascii="Merriweather" w:hAnsi="Merriweather" w:cs="Times New Roman"/>
        </w:rPr>
        <w:t>- Emergency Operations Plan</w:t>
      </w:r>
    </w:p>
    <w:p w14:paraId="043A0F39" w14:textId="2E3C00FE" w:rsidR="003C7338" w:rsidRPr="008A5D95" w:rsidRDefault="2800D8BA" w:rsidP="003C7338">
      <w:pPr>
        <w:rPr>
          <w:rFonts w:ascii="Merriweather" w:hAnsi="Merriweather" w:cs="Times New Roman"/>
        </w:rPr>
      </w:pPr>
      <w:r w:rsidRPr="008A5D95">
        <w:rPr>
          <w:rFonts w:ascii="Merriweather" w:hAnsi="Merriweather" w:cs="Times New Roman"/>
          <w:b/>
          <w:bCs/>
        </w:rPr>
        <w:t xml:space="preserve">EPI </w:t>
      </w:r>
      <w:r w:rsidRPr="008A5D95">
        <w:rPr>
          <w:rFonts w:ascii="Merriweather" w:hAnsi="Merriweather" w:cs="Times New Roman"/>
        </w:rPr>
        <w:t>– Epidemiology</w:t>
      </w:r>
    </w:p>
    <w:p w14:paraId="4266BD65"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EPRI </w:t>
      </w:r>
      <w:r w:rsidRPr="008A5D95">
        <w:rPr>
          <w:rFonts w:ascii="Merriweather" w:hAnsi="Merriweather" w:cs="Times New Roman"/>
        </w:rPr>
        <w:t xml:space="preserve">– Emergency Preparedness Resource Inventory tool (The </w:t>
      </w:r>
      <w:r w:rsidRPr="008A5D95">
        <w:rPr>
          <w:rFonts w:ascii="Merriweather" w:hAnsi="Merriweather" w:cs="Times New Roman"/>
          <w:u w:val="single"/>
        </w:rPr>
        <w:t xml:space="preserve">EPRI </w:t>
      </w:r>
      <w:r w:rsidRPr="008A5D95">
        <w:rPr>
          <w:rFonts w:ascii="Merriweather" w:hAnsi="Merriweather" w:cs="Times New Roman"/>
        </w:rPr>
        <w:t xml:space="preserve">tool enables States, counties, or regional entities to compile an inventory of resources and capabilities for responding to emergencies and disasters. Originally released in 2005, EPRI has been updated with improved usability and additional features, and is available at </w:t>
      </w:r>
      <w:r w:rsidRPr="008A5D95">
        <w:rPr>
          <w:rFonts w:ascii="Merriweather" w:hAnsi="Merriweather" w:cs="Times New Roman"/>
          <w:color w:val="0000FF"/>
          <w:u w:val="single"/>
        </w:rPr>
        <w:t>www.ahrq.gov/research/epri/)</w:t>
      </w:r>
    </w:p>
    <w:p w14:paraId="7A7CB4AA" w14:textId="77777777" w:rsidR="003C7338" w:rsidRPr="008A5D95" w:rsidRDefault="003C7338" w:rsidP="003C7338">
      <w:pPr>
        <w:spacing w:line="240" w:lineRule="auto"/>
        <w:rPr>
          <w:rFonts w:ascii="Merriweather" w:eastAsia="Calibri" w:hAnsi="Merriweather" w:cs="Times New Roman"/>
        </w:rPr>
      </w:pPr>
      <w:r w:rsidRPr="008A5D95">
        <w:rPr>
          <w:rFonts w:ascii="Merriweather" w:hAnsi="Merriweather" w:cs="Times New Roman"/>
          <w:b/>
        </w:rPr>
        <w:t xml:space="preserve">EPTP – </w:t>
      </w:r>
      <w:r w:rsidRPr="008A5D95">
        <w:rPr>
          <w:rFonts w:ascii="Merriweather" w:hAnsi="Merriweather" w:cs="Times New Roman"/>
        </w:rPr>
        <w:t>Emergency Patient Transport Plan</w:t>
      </w:r>
      <w:r w:rsidRPr="008A5D95">
        <w:rPr>
          <w:rFonts w:ascii="Merriweather" w:hAnsi="Merriweather" w:cs="Times New Roman"/>
          <w:b/>
        </w:rPr>
        <w:t xml:space="preserve"> </w:t>
      </w:r>
      <w:r w:rsidRPr="008A5D95">
        <w:rPr>
          <w:rFonts w:ascii="Merriweather" w:eastAsia="Calibri" w:hAnsi="Merriweather" w:cs="Times New Roman"/>
        </w:rPr>
        <w:t xml:space="preserve">The Central Ohio Trauma System (COTS) Emergency Patient Transport Plan (EPTP) is </w:t>
      </w:r>
      <w:r w:rsidRPr="008A5D95">
        <w:rPr>
          <w:rFonts w:ascii="Merriweather" w:eastAsia="Calibri" w:hAnsi="Merriweather" w:cs="Times New Roman"/>
          <w:i/>
        </w:rPr>
        <w:t xml:space="preserve">ultimately </w:t>
      </w:r>
      <w:r w:rsidRPr="008A5D95">
        <w:rPr>
          <w:rFonts w:ascii="Merriweather" w:eastAsia="Calibri" w:hAnsi="Merriweather" w:cs="Times New Roman"/>
        </w:rPr>
        <w:t xml:space="preserve">intended to promote emergency department access to care for patients in Franklin County and contiguous counties when four or more Franklin County hospitals have concurrently declared a diversion status to EMS.  Other purposes of the EPTP are: </w:t>
      </w:r>
    </w:p>
    <w:p w14:paraId="1D2BC9F5" w14:textId="77777777" w:rsidR="003C7338" w:rsidRPr="008A5D95" w:rsidRDefault="003C7338" w:rsidP="003C7338">
      <w:pPr>
        <w:numPr>
          <w:ilvl w:val="0"/>
          <w:numId w:val="1"/>
        </w:numPr>
        <w:spacing w:after="0" w:line="240" w:lineRule="auto"/>
        <w:ind w:left="540"/>
        <w:rPr>
          <w:rFonts w:ascii="Merriweather" w:eastAsia="Calibri" w:hAnsi="Merriweather" w:cs="Times New Roman"/>
        </w:rPr>
      </w:pPr>
      <w:r w:rsidRPr="008A5D95">
        <w:rPr>
          <w:rFonts w:ascii="Merriweather" w:eastAsia="Calibri" w:hAnsi="Merriweather" w:cs="Times New Roman"/>
        </w:rPr>
        <w:t xml:space="preserve">To minimize out-of-service and drive times for area EMS providers; and </w:t>
      </w:r>
    </w:p>
    <w:p w14:paraId="33EF7A92" w14:textId="77777777" w:rsidR="003C7338" w:rsidRPr="008A5D95" w:rsidRDefault="003C7338" w:rsidP="003C7338">
      <w:pPr>
        <w:numPr>
          <w:ilvl w:val="0"/>
          <w:numId w:val="1"/>
        </w:numPr>
        <w:spacing w:after="0" w:line="240" w:lineRule="auto"/>
        <w:ind w:left="540"/>
        <w:rPr>
          <w:rFonts w:ascii="Merriweather" w:eastAsia="Calibri" w:hAnsi="Merriweather" w:cs="Times New Roman"/>
        </w:rPr>
      </w:pPr>
      <w:r w:rsidRPr="008A5D95">
        <w:rPr>
          <w:rFonts w:ascii="Merriweather" w:eastAsia="Calibri" w:hAnsi="Merriweather" w:cs="Times New Roman"/>
        </w:rPr>
        <w:t>To strategically disperse patients to local hospitals so that wait times and care are optimized.</w:t>
      </w:r>
    </w:p>
    <w:p w14:paraId="053E0038" w14:textId="77777777" w:rsidR="003C7338" w:rsidRPr="008A5D95" w:rsidRDefault="003C7338" w:rsidP="003C7338">
      <w:pPr>
        <w:spacing w:line="240" w:lineRule="auto"/>
        <w:rPr>
          <w:rFonts w:ascii="Merriweather" w:hAnsi="Merriweather" w:cs="Times New Roman"/>
          <w:b/>
        </w:rPr>
      </w:pPr>
    </w:p>
    <w:p w14:paraId="369B1B44" w14:textId="77777777" w:rsidR="003C7338" w:rsidRPr="008A5D95" w:rsidRDefault="003C7338" w:rsidP="003C7338">
      <w:pPr>
        <w:pStyle w:val="Default"/>
        <w:rPr>
          <w:rFonts w:ascii="Merriweather" w:hAnsi="Merriweather" w:cs="Times New Roman"/>
          <w:bCs/>
          <w:sz w:val="22"/>
          <w:szCs w:val="22"/>
        </w:rPr>
      </w:pPr>
      <w:r w:rsidRPr="008A5D95">
        <w:rPr>
          <w:rFonts w:ascii="Merriweather" w:hAnsi="Merriweather" w:cs="Times New Roman"/>
          <w:b/>
          <w:bCs/>
          <w:sz w:val="22"/>
          <w:szCs w:val="22"/>
        </w:rPr>
        <w:t xml:space="preserve">ESAR-VHP - </w:t>
      </w:r>
      <w:r w:rsidRPr="008A5D95">
        <w:rPr>
          <w:rFonts w:ascii="Merriweather" w:hAnsi="Merriweather" w:cs="Times New Roman"/>
          <w:bCs/>
          <w:sz w:val="22"/>
          <w:szCs w:val="22"/>
        </w:rPr>
        <w:t xml:space="preserve">Emergency System for Advance Registration of Volunteer Health Professionals  </w:t>
      </w:r>
    </w:p>
    <w:p w14:paraId="7771DF02" w14:textId="77777777" w:rsidR="003C7338" w:rsidRPr="008A5D95" w:rsidRDefault="003C7338" w:rsidP="003C7338">
      <w:pPr>
        <w:pStyle w:val="Default"/>
        <w:rPr>
          <w:rFonts w:ascii="Merriweather" w:hAnsi="Merriweather" w:cs="Times New Roman"/>
          <w:sz w:val="22"/>
          <w:szCs w:val="22"/>
        </w:rPr>
      </w:pPr>
    </w:p>
    <w:p w14:paraId="668551BA" w14:textId="77777777" w:rsidR="003C7338" w:rsidRPr="008A5D95" w:rsidRDefault="003C7338" w:rsidP="003C7338">
      <w:pPr>
        <w:tabs>
          <w:tab w:val="left" w:pos="1170"/>
          <w:tab w:val="right" w:leader="dot" w:pos="9144"/>
        </w:tabs>
        <w:spacing w:line="240" w:lineRule="auto"/>
        <w:jc w:val="both"/>
        <w:rPr>
          <w:rFonts w:ascii="Merriweather" w:hAnsi="Merriweather" w:cs="Times New Roman"/>
          <w:bCs/>
        </w:rPr>
      </w:pPr>
      <w:r w:rsidRPr="008A5D95">
        <w:rPr>
          <w:rFonts w:ascii="Merriweather" w:hAnsi="Merriweather" w:cs="Times New Roman"/>
          <w:b/>
          <w:bCs/>
        </w:rPr>
        <w:t>ESF</w:t>
      </w:r>
      <w:r w:rsidRPr="008A5D95">
        <w:rPr>
          <w:rFonts w:ascii="Merriweather" w:hAnsi="Merriweather" w:cs="Times New Roman"/>
          <w:bCs/>
        </w:rPr>
        <w:t xml:space="preserve">- Emergency Support Function </w:t>
      </w:r>
      <w:r w:rsidRPr="008A5D95">
        <w:rPr>
          <w:rFonts w:ascii="Merriweather" w:hAnsi="Merriweather" w:cs="Times New Roman"/>
        </w:rPr>
        <w:t>Emergency Support Function (ESF) #8 — Health and Medical Services provides coordinated Federal assistance to supplement State and local resources in response to public health and medical care needs following a major disaster or emergency, or during a developing potential medical situation.  Assistance provided under ESF #8 is directed by the Department of Health and Human Services (HHS) through its executive agent, the Assistant Secretary for Health (ASH).  Resources will be furnished when State and local resources are overwhelmed and public health and/or medical assistance is requested from the Federal Government</w:t>
      </w:r>
    </w:p>
    <w:p w14:paraId="0483E0BF" w14:textId="236297FA" w:rsidR="00185F8F" w:rsidRPr="008A5D95" w:rsidRDefault="2800D8BA" w:rsidP="003C7338">
      <w:pPr>
        <w:tabs>
          <w:tab w:val="left" w:pos="1170"/>
          <w:tab w:val="right" w:leader="dot" w:pos="9144"/>
        </w:tabs>
        <w:jc w:val="both"/>
        <w:rPr>
          <w:rFonts w:ascii="Merriweather" w:hAnsi="Merriweather"/>
        </w:rPr>
      </w:pPr>
      <w:r w:rsidRPr="008A5D95">
        <w:rPr>
          <w:rFonts w:ascii="Merriweather" w:hAnsi="Merriweather" w:cs="Times New Roman"/>
          <w:b/>
          <w:bCs/>
        </w:rPr>
        <w:t xml:space="preserve">ETC  - </w:t>
      </w:r>
      <w:r w:rsidRPr="008A5D95">
        <w:rPr>
          <w:rFonts w:ascii="Merriweather" w:hAnsi="Merriweather"/>
        </w:rPr>
        <w:t>Ebola Treatment Center</w:t>
      </w:r>
    </w:p>
    <w:p w14:paraId="239D2C1B" w14:textId="3B248EB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EUA</w:t>
      </w:r>
      <w:r w:rsidRPr="008A5D95">
        <w:rPr>
          <w:rFonts w:ascii="Merriweather" w:hAnsi="Merriweather" w:cs="Times New Roman"/>
          <w:bCs/>
        </w:rPr>
        <w:t xml:space="preserve"> – Emergency Use Authorization</w:t>
      </w:r>
    </w:p>
    <w:p w14:paraId="547FD75E" w14:textId="77777777" w:rsidR="0047132D" w:rsidRPr="008A5D95" w:rsidRDefault="0047132D" w:rsidP="003C7338">
      <w:pPr>
        <w:tabs>
          <w:tab w:val="left" w:pos="1170"/>
          <w:tab w:val="right" w:leader="dot" w:pos="9144"/>
        </w:tabs>
        <w:jc w:val="both"/>
        <w:rPr>
          <w:rFonts w:ascii="Merriweather" w:hAnsi="Merriweather" w:cs="Times New Roman"/>
          <w:b/>
          <w:bCs/>
        </w:rPr>
      </w:pPr>
      <w:r w:rsidRPr="008A5D95">
        <w:rPr>
          <w:rFonts w:ascii="Merriweather" w:hAnsi="Merriweather" w:cs="Times New Roman"/>
          <w:b/>
          <w:bCs/>
        </w:rPr>
        <w:t xml:space="preserve">EVD - </w:t>
      </w:r>
      <w:r w:rsidRPr="008A5D95">
        <w:rPr>
          <w:rFonts w:ascii="Merriweather" w:hAnsi="Merriweather"/>
        </w:rPr>
        <w:t>Ebola Hemorrhagic Fever</w:t>
      </w:r>
      <w:r w:rsidRPr="008A5D95">
        <w:rPr>
          <w:rFonts w:ascii="Merriweather" w:hAnsi="Merriweather" w:cs="Times New Roman"/>
          <w:b/>
          <w:bCs/>
        </w:rPr>
        <w:t xml:space="preserve"> </w:t>
      </w:r>
    </w:p>
    <w:p w14:paraId="5FB1D1FC" w14:textId="63C69646"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EXPLAN</w:t>
      </w:r>
      <w:r w:rsidRPr="008A5D95">
        <w:rPr>
          <w:rFonts w:ascii="Merriweather" w:hAnsi="Merriweather" w:cs="Times New Roman"/>
          <w:bCs/>
        </w:rPr>
        <w:t>- Exercise Plan</w:t>
      </w:r>
    </w:p>
    <w:p w14:paraId="43D1AA01"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FAA</w:t>
      </w:r>
      <w:r w:rsidRPr="008A5D95">
        <w:rPr>
          <w:rFonts w:ascii="Merriweather" w:hAnsi="Merriweather" w:cs="Times New Roman"/>
          <w:bCs/>
        </w:rPr>
        <w:t xml:space="preserve"> – Federal Aviation Administration</w:t>
      </w:r>
    </w:p>
    <w:p w14:paraId="5D73D30F"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FACEP</w:t>
      </w:r>
      <w:r w:rsidRPr="008A5D95">
        <w:rPr>
          <w:rFonts w:ascii="Merriweather" w:hAnsi="Merriweather" w:cs="Times New Roman"/>
          <w:bCs/>
        </w:rPr>
        <w:t xml:space="preserve"> – Fellow of American College of Emergency Physicians</w:t>
      </w:r>
    </w:p>
    <w:p w14:paraId="3F74D977"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FAD</w:t>
      </w:r>
      <w:r w:rsidRPr="008A5D95">
        <w:rPr>
          <w:rFonts w:ascii="Merriweather" w:hAnsi="Merriweather" w:cs="Times New Roman"/>
          <w:bCs/>
        </w:rPr>
        <w:t xml:space="preserve"> – Foreign Animal Disease</w:t>
      </w:r>
    </w:p>
    <w:p w14:paraId="00C77D1B"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FADDL</w:t>
      </w:r>
      <w:r w:rsidRPr="008A5D95">
        <w:rPr>
          <w:rFonts w:ascii="Merriweather" w:hAnsi="Merriweather" w:cs="Times New Roman"/>
          <w:bCs/>
        </w:rPr>
        <w:t xml:space="preserve"> – Foreign Animal Disease Diagnostic Laboratory at Plum Island New York Animal Disease Center</w:t>
      </w:r>
    </w:p>
    <w:p w14:paraId="0017243E"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FAO</w:t>
      </w:r>
      <w:r w:rsidRPr="008A5D95">
        <w:rPr>
          <w:rFonts w:ascii="Merriweather" w:hAnsi="Merriweather" w:cs="Times New Roman"/>
          <w:bCs/>
        </w:rPr>
        <w:t xml:space="preserve"> - Fire Alarm Office</w:t>
      </w:r>
    </w:p>
    <w:p w14:paraId="12D6112E"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FAST</w:t>
      </w:r>
      <w:r w:rsidRPr="008A5D95">
        <w:rPr>
          <w:rFonts w:ascii="Merriweather" w:hAnsi="Merriweather" w:cs="Times New Roman"/>
          <w:bCs/>
        </w:rPr>
        <w:t xml:space="preserve"> – First Assessment and Sampling Team</w:t>
      </w:r>
    </w:p>
    <w:p w14:paraId="395DC898"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FCBH</w:t>
      </w:r>
      <w:r w:rsidRPr="008A5D95">
        <w:rPr>
          <w:rFonts w:ascii="Merriweather" w:hAnsi="Merriweather" w:cs="Times New Roman"/>
          <w:bCs/>
        </w:rPr>
        <w:t xml:space="preserve"> – Franklin County Board of Health</w:t>
      </w:r>
    </w:p>
    <w:p w14:paraId="5DE54960"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FCC</w:t>
      </w:r>
      <w:r w:rsidRPr="008A5D95">
        <w:rPr>
          <w:rFonts w:ascii="Merriweather" w:hAnsi="Merriweather" w:cs="Times New Roman"/>
          <w:bCs/>
        </w:rPr>
        <w:t>- Federal Communications Commission</w:t>
      </w:r>
    </w:p>
    <w:p w14:paraId="403CCD8E" w14:textId="77777777" w:rsidR="003C7338" w:rsidRPr="008A5D95" w:rsidRDefault="003C7338" w:rsidP="003C7338">
      <w:pPr>
        <w:rPr>
          <w:rFonts w:ascii="Merriweather" w:eastAsia="Calibri" w:hAnsi="Merriweather" w:cs="Times New Roman"/>
          <w:b/>
        </w:rPr>
      </w:pPr>
      <w:r w:rsidRPr="008A5D95">
        <w:rPr>
          <w:rFonts w:ascii="Merriweather" w:hAnsi="Merriweather" w:cs="Times New Roman"/>
          <w:b/>
          <w:bCs/>
        </w:rPr>
        <w:t>FCCA -</w:t>
      </w:r>
      <w:r w:rsidRPr="008A5D95">
        <w:rPr>
          <w:rFonts w:ascii="Merriweather" w:hAnsi="Merriweather" w:cs="Times New Roman"/>
          <w:b/>
        </w:rPr>
        <w:t xml:space="preserve"> </w:t>
      </w:r>
      <w:r w:rsidRPr="008A5D95">
        <w:rPr>
          <w:rFonts w:ascii="Merriweather" w:eastAsia="Calibri" w:hAnsi="Merriweather" w:cs="Times New Roman"/>
          <w:b/>
        </w:rPr>
        <w:t>Franklin County Police Chiefs and Sheriffs Association</w:t>
      </w:r>
    </w:p>
    <w:p w14:paraId="77A686B7" w14:textId="186D2299" w:rsidR="003C7338" w:rsidRPr="008A5D95" w:rsidRDefault="003C7338" w:rsidP="2800D8BA">
      <w:pPr>
        <w:tabs>
          <w:tab w:val="left" w:pos="1170"/>
          <w:tab w:val="right" w:leader="dot" w:pos="9144"/>
        </w:tabs>
        <w:jc w:val="both"/>
        <w:rPr>
          <w:rFonts w:ascii="Merriweather" w:eastAsia="Calibri" w:hAnsi="Merriweather" w:cs="Times New Roman"/>
          <w:b/>
          <w:bCs/>
          <w:kern w:val="28"/>
        </w:rPr>
      </w:pPr>
      <w:r w:rsidRPr="008A5D95">
        <w:rPr>
          <w:rFonts w:ascii="Merriweather" w:hAnsi="Merriweather" w:cs="Times New Roman"/>
          <w:b/>
          <w:bCs/>
          <w:kern w:val="28"/>
        </w:rPr>
        <w:t xml:space="preserve">FCEMA &amp; HS - </w:t>
      </w:r>
      <w:r w:rsidRPr="008A5D95">
        <w:rPr>
          <w:rFonts w:ascii="Merriweather" w:eastAsia="Calibri" w:hAnsi="Merriweather" w:cs="Times New Roman"/>
          <w:kern w:val="28"/>
        </w:rPr>
        <w:t>Franklin County Emergency Management &amp; Homeland Security Agency</w:t>
      </w:r>
    </w:p>
    <w:p w14:paraId="4A8B1B48" w14:textId="77777777" w:rsidR="003C7338" w:rsidRPr="008A5D95" w:rsidRDefault="003C7338" w:rsidP="003C7338">
      <w:pPr>
        <w:tabs>
          <w:tab w:val="left" w:pos="1170"/>
          <w:tab w:val="right" w:leader="dot" w:pos="9144"/>
        </w:tabs>
        <w:jc w:val="both"/>
        <w:rPr>
          <w:rFonts w:ascii="Merriweather" w:eastAsia="Calibri" w:hAnsi="Merriweather" w:cs="Times New Roman"/>
          <w:b/>
          <w:kern w:val="28"/>
        </w:rPr>
      </w:pPr>
      <w:r w:rsidRPr="008A5D95">
        <w:rPr>
          <w:rFonts w:ascii="Merriweather" w:eastAsia="Calibri" w:hAnsi="Merriweather" w:cs="Times New Roman"/>
          <w:b/>
          <w:kern w:val="28"/>
        </w:rPr>
        <w:t xml:space="preserve">FCEMA - </w:t>
      </w:r>
      <w:r w:rsidRPr="008A5D95">
        <w:rPr>
          <w:rFonts w:ascii="Merriweather" w:eastAsia="Calibri" w:hAnsi="Merriweather" w:cs="Times New Roman"/>
          <w:kern w:val="28"/>
        </w:rPr>
        <w:t>Franklin County EMA</w:t>
      </w:r>
    </w:p>
    <w:p w14:paraId="55A27C49" w14:textId="77777777" w:rsidR="003C7338" w:rsidRPr="008A5D95" w:rsidRDefault="003C7338" w:rsidP="003C7338">
      <w:pPr>
        <w:tabs>
          <w:tab w:val="left" w:pos="1170"/>
          <w:tab w:val="right" w:leader="dot" w:pos="9144"/>
        </w:tabs>
        <w:jc w:val="both"/>
        <w:rPr>
          <w:rFonts w:ascii="Merriweather" w:eastAsia="Calibri" w:hAnsi="Merriweather" w:cs="Times New Roman"/>
          <w:b/>
          <w:kern w:val="28"/>
        </w:rPr>
      </w:pPr>
      <w:r w:rsidRPr="008A5D95">
        <w:rPr>
          <w:rFonts w:ascii="Merriweather" w:eastAsia="Calibri" w:hAnsi="Merriweather" w:cs="Times New Roman"/>
          <w:b/>
          <w:kern w:val="28"/>
        </w:rPr>
        <w:t xml:space="preserve">FCEOC – </w:t>
      </w:r>
      <w:r w:rsidRPr="008A5D95">
        <w:rPr>
          <w:rFonts w:ascii="Merriweather" w:eastAsia="Calibri" w:hAnsi="Merriweather" w:cs="Times New Roman"/>
          <w:kern w:val="28"/>
        </w:rPr>
        <w:t>Franklin County Emergency Operations Center</w:t>
      </w:r>
    </w:p>
    <w:p w14:paraId="5586E245" w14:textId="77777777" w:rsidR="003C7338" w:rsidRPr="008A5D95" w:rsidRDefault="003C7338" w:rsidP="003C7338">
      <w:pPr>
        <w:rPr>
          <w:rFonts w:ascii="Merriweather" w:eastAsia="Calibri" w:hAnsi="Merriweather" w:cs="Times New Roman"/>
        </w:rPr>
      </w:pPr>
      <w:r w:rsidRPr="008A5D95">
        <w:rPr>
          <w:rFonts w:ascii="Merriweather" w:eastAsia="Calibri" w:hAnsi="Merriweather" w:cs="Times New Roman"/>
          <w:b/>
          <w:kern w:val="28"/>
        </w:rPr>
        <w:t xml:space="preserve">FCFCA - </w:t>
      </w:r>
      <w:r w:rsidRPr="008A5D95">
        <w:rPr>
          <w:rFonts w:ascii="Merriweather" w:eastAsia="Calibri" w:hAnsi="Merriweather" w:cs="Times New Roman"/>
        </w:rPr>
        <w:t>Franklin County Fire Chiefs Association</w:t>
      </w:r>
    </w:p>
    <w:p w14:paraId="32A36488"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FCPSCS</w:t>
      </w:r>
      <w:r w:rsidRPr="008A5D95">
        <w:rPr>
          <w:rFonts w:ascii="Merriweather" w:hAnsi="Merriweather" w:cs="Times New Roman"/>
          <w:bCs/>
        </w:rPr>
        <w:t xml:space="preserve"> – Franklin County Public Service Communications System</w:t>
      </w:r>
    </w:p>
    <w:p w14:paraId="28BB1E40" w14:textId="5C2D8BEB" w:rsidR="00CB5147" w:rsidRPr="008A5D95" w:rsidRDefault="00924F6D" w:rsidP="00CB5147">
      <w:pPr>
        <w:tabs>
          <w:tab w:val="left" w:pos="2250"/>
        </w:tabs>
        <w:jc w:val="both"/>
        <w:rPr>
          <w:rFonts w:ascii="Merriweather" w:hAnsi="Merriweather"/>
        </w:rPr>
      </w:pPr>
      <w:r w:rsidRPr="008A5D95">
        <w:rPr>
          <w:rFonts w:ascii="Merriweather" w:hAnsi="Merriweather" w:cs="Times New Roman"/>
          <w:b/>
          <w:bCs/>
        </w:rPr>
        <w:t xml:space="preserve">FSA - </w:t>
      </w:r>
      <w:r w:rsidR="00CB5147" w:rsidRPr="008A5D95">
        <w:rPr>
          <w:rFonts w:ascii="Merriweather" w:hAnsi="Merriweather"/>
        </w:rPr>
        <w:t>Food and Drug Administration</w:t>
      </w:r>
    </w:p>
    <w:p w14:paraId="41548BB9" w14:textId="3E068CCE"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FE</w:t>
      </w:r>
      <w:r w:rsidRPr="008A5D95">
        <w:rPr>
          <w:rFonts w:ascii="Merriweather" w:hAnsi="Merriweather" w:cs="Times New Roman"/>
          <w:bCs/>
        </w:rPr>
        <w:t xml:space="preserve"> – Functional Exercise</w:t>
      </w:r>
    </w:p>
    <w:p w14:paraId="63811BA3"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FEMA</w:t>
      </w:r>
      <w:r w:rsidRPr="008A5D95">
        <w:rPr>
          <w:rFonts w:ascii="Merriweather" w:hAnsi="Merriweather" w:cs="Times New Roman"/>
          <w:bCs/>
        </w:rPr>
        <w:t xml:space="preserve"> – Federal Emergency Management Agency</w:t>
      </w:r>
    </w:p>
    <w:p w14:paraId="6B0E177A"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lastRenderedPageBreak/>
        <w:t xml:space="preserve">FEMA Region 5 States </w:t>
      </w:r>
      <w:r w:rsidRPr="008A5D95">
        <w:rPr>
          <w:rFonts w:ascii="Merriweather" w:hAnsi="Merriweather" w:cs="Times New Roman"/>
          <w:bCs/>
        </w:rPr>
        <w:t>(Illinois, Indiana, Michigan, Minnesota, Ohio and Wisconsin)</w:t>
      </w:r>
    </w:p>
    <w:p w14:paraId="4AA7732B" w14:textId="2DD4F3B7" w:rsidR="00A619F7" w:rsidRPr="008A5D95" w:rsidRDefault="2800D8BA" w:rsidP="00A619F7">
      <w:pPr>
        <w:tabs>
          <w:tab w:val="left" w:pos="2250"/>
        </w:tabs>
        <w:jc w:val="both"/>
        <w:rPr>
          <w:rFonts w:ascii="Merriweather" w:hAnsi="Merriweather"/>
        </w:rPr>
      </w:pPr>
      <w:r w:rsidRPr="008A5D95">
        <w:rPr>
          <w:rFonts w:ascii="Merriweather" w:hAnsi="Merriweather" w:cs="Times New Roman"/>
          <w:b/>
          <w:bCs/>
        </w:rPr>
        <w:t xml:space="preserve">FMS - </w:t>
      </w:r>
      <w:r w:rsidRPr="008A5D95">
        <w:rPr>
          <w:rFonts w:ascii="Merriweather" w:hAnsi="Merriweather"/>
        </w:rPr>
        <w:t>Federal Medical Station</w:t>
      </w:r>
    </w:p>
    <w:p w14:paraId="16A7864E" w14:textId="58270CB4"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FLSA</w:t>
      </w:r>
      <w:r w:rsidRPr="008A5D95">
        <w:rPr>
          <w:rFonts w:ascii="Merriweather" w:hAnsi="Merriweather" w:cs="Times New Roman"/>
          <w:bCs/>
        </w:rPr>
        <w:t xml:space="preserve"> – Fair Labor Standard Act</w:t>
      </w:r>
    </w:p>
    <w:p w14:paraId="33D80FDD"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 xml:space="preserve">FMV </w:t>
      </w:r>
      <w:r w:rsidRPr="008A5D95">
        <w:rPr>
          <w:rFonts w:ascii="Merriweather" w:hAnsi="Merriweather" w:cs="Times New Roman"/>
          <w:bCs/>
        </w:rPr>
        <w:t>– Fair Market Value</w:t>
      </w:r>
    </w:p>
    <w:p w14:paraId="02E56D9A" w14:textId="77777777" w:rsidR="003C7338" w:rsidRPr="008A5D95" w:rsidRDefault="003C7338" w:rsidP="003C7338">
      <w:pPr>
        <w:rPr>
          <w:rFonts w:ascii="Merriweather" w:hAnsi="Merriweather" w:cs="Times New Roman"/>
        </w:rPr>
      </w:pPr>
      <w:r w:rsidRPr="008A5D95">
        <w:rPr>
          <w:rFonts w:ascii="Merriweather" w:hAnsi="Merriweather" w:cs="Times New Roman"/>
          <w:b/>
        </w:rPr>
        <w:t>FOA</w:t>
      </w:r>
      <w:r w:rsidRPr="008A5D95">
        <w:rPr>
          <w:rFonts w:ascii="Merriweather" w:hAnsi="Merriweather" w:cs="Times New Roman"/>
        </w:rPr>
        <w:t>- Funding Opportunity Announcement</w:t>
      </w:r>
    </w:p>
    <w:p w14:paraId="36AA5808"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FOIA </w:t>
      </w:r>
      <w:r w:rsidRPr="008A5D95">
        <w:rPr>
          <w:rFonts w:ascii="Merriweather" w:hAnsi="Merriweather" w:cs="Times New Roman"/>
        </w:rPr>
        <w:t>– Freedom of Information Act</w:t>
      </w:r>
    </w:p>
    <w:p w14:paraId="3FFFEF65" w14:textId="3FAF4A9A" w:rsidR="003C7338" w:rsidRPr="008A5D95" w:rsidRDefault="003C7338" w:rsidP="003C7338">
      <w:pPr>
        <w:rPr>
          <w:rFonts w:ascii="Merriweather" w:hAnsi="Merriweather" w:cs="Times New Roman"/>
        </w:rPr>
      </w:pPr>
      <w:r w:rsidRPr="008A5D95">
        <w:rPr>
          <w:rFonts w:ascii="Merriweather" w:hAnsi="Merriweather" w:cs="Times New Roman"/>
          <w:b/>
        </w:rPr>
        <w:t xml:space="preserve">FOG </w:t>
      </w:r>
      <w:r w:rsidRPr="008A5D95">
        <w:rPr>
          <w:rFonts w:ascii="Merriweather" w:hAnsi="Merriweather" w:cs="Times New Roman"/>
        </w:rPr>
        <w:t>– Field Operation Guide</w:t>
      </w:r>
    </w:p>
    <w:p w14:paraId="42CDBEC7" w14:textId="180CDA7A" w:rsidR="00851E6D" w:rsidRPr="008A5D95" w:rsidRDefault="00851E6D" w:rsidP="003C7338">
      <w:pPr>
        <w:rPr>
          <w:rFonts w:ascii="Merriweather" w:hAnsi="Merriweather" w:cs="Times New Roman"/>
        </w:rPr>
      </w:pPr>
      <w:r w:rsidRPr="008A5D95">
        <w:rPr>
          <w:rFonts w:ascii="Merriweather" w:hAnsi="Merriweather" w:cs="Times New Roman"/>
          <w:b/>
          <w:bCs/>
        </w:rPr>
        <w:t>FPM</w:t>
      </w:r>
      <w:r w:rsidRPr="008A5D95">
        <w:rPr>
          <w:rFonts w:ascii="Merriweather" w:hAnsi="Merriweather" w:cs="Times New Roman"/>
        </w:rPr>
        <w:t xml:space="preserve"> – Final Planning Meeting</w:t>
      </w:r>
    </w:p>
    <w:p w14:paraId="588FC0EB" w14:textId="77777777" w:rsidR="003C7338" w:rsidRPr="008A5D95" w:rsidRDefault="003C7338" w:rsidP="003C7338">
      <w:pPr>
        <w:rPr>
          <w:rFonts w:ascii="Merriweather" w:hAnsi="Merriweather" w:cs="Times New Roman"/>
          <w:color w:val="000000"/>
        </w:rPr>
      </w:pPr>
      <w:r w:rsidRPr="008A5D95">
        <w:rPr>
          <w:rFonts w:ascii="Merriweather" w:eastAsia="Calibri" w:hAnsi="Merriweather" w:cs="Times New Roman"/>
          <w:b/>
        </w:rPr>
        <w:t>FQHC</w:t>
      </w:r>
      <w:r w:rsidRPr="008A5D95">
        <w:rPr>
          <w:rFonts w:ascii="Merriweather" w:hAnsi="Merriweather" w:cs="Times New Roman"/>
          <w:b/>
        </w:rPr>
        <w:t xml:space="preserve"> – </w:t>
      </w:r>
      <w:r w:rsidRPr="008A5D95">
        <w:rPr>
          <w:rFonts w:ascii="Merriweather" w:hAnsi="Merriweather" w:cs="Times New Roman"/>
        </w:rPr>
        <w:t>Federally Qualified Health Care</w:t>
      </w:r>
      <w:r w:rsidRPr="008A5D95">
        <w:rPr>
          <w:rFonts w:ascii="Merriweather" w:hAnsi="Merriweather" w:cs="Times New Roman"/>
          <w:b/>
        </w:rPr>
        <w:t xml:space="preserve"> (</w:t>
      </w:r>
      <w:r w:rsidRPr="008A5D95">
        <w:rPr>
          <w:rFonts w:ascii="Merriweather" w:hAnsi="Merriweather" w:cs="Times New Roman"/>
          <w:color w:val="000000"/>
        </w:rPr>
        <w:t xml:space="preserve">A type of provider defined by the Medicare and Medicaid statutes. FQHCs include all organizations receiving grants under Section 330 of the Public Health Service Act, certain tribal organizations, and FQHC Look-Alikes. (see </w:t>
      </w:r>
      <w:hyperlink r:id="rId14" w:anchor="services" w:history="1">
        <w:r w:rsidRPr="008A5D95">
          <w:rPr>
            <w:rStyle w:val="Hyperlink"/>
            <w:rFonts w:ascii="Merriweather" w:hAnsi="Merriweather"/>
          </w:rPr>
          <w:t>http://www.raconline.org/info_guides/clinics/fqhcfaq.php#services</w:t>
        </w:r>
      </w:hyperlink>
      <w:r w:rsidRPr="008A5D95">
        <w:rPr>
          <w:rFonts w:ascii="Merriweather" w:hAnsi="Merriweather" w:cs="Times New Roman"/>
          <w:color w:val="000000"/>
        </w:rPr>
        <w:t xml:space="preserve">  for more info)</w:t>
      </w:r>
    </w:p>
    <w:p w14:paraId="1DE8DF4D" w14:textId="77777777" w:rsidR="003C7338" w:rsidRPr="008A5D95" w:rsidRDefault="003C7338" w:rsidP="003C7338">
      <w:pPr>
        <w:rPr>
          <w:rFonts w:ascii="Merriweather" w:hAnsi="Merriweather" w:cs="Times New Roman"/>
        </w:rPr>
      </w:pPr>
      <w:r w:rsidRPr="008A5D95">
        <w:rPr>
          <w:rFonts w:ascii="Merriweather" w:hAnsi="Merriweather" w:cs="Times New Roman"/>
          <w:b/>
        </w:rPr>
        <w:t>FSE</w:t>
      </w:r>
      <w:r w:rsidRPr="008A5D95">
        <w:rPr>
          <w:rFonts w:ascii="Merriweather" w:hAnsi="Merriweather" w:cs="Times New Roman"/>
        </w:rPr>
        <w:t xml:space="preserve"> – Full Scale Exercise</w:t>
      </w:r>
    </w:p>
    <w:p w14:paraId="09CB3DFB" w14:textId="77777777" w:rsidR="003C7338" w:rsidRPr="008A5D95" w:rsidRDefault="003C7338" w:rsidP="003C7338">
      <w:pPr>
        <w:tabs>
          <w:tab w:val="left" w:pos="6510"/>
        </w:tabs>
        <w:rPr>
          <w:rFonts w:ascii="Merriweather" w:hAnsi="Merriweather" w:cs="Times New Roman"/>
        </w:rPr>
      </w:pPr>
      <w:r w:rsidRPr="008A5D95">
        <w:rPr>
          <w:rFonts w:ascii="Merriweather" w:hAnsi="Merriweather" w:cs="Times New Roman"/>
          <w:b/>
        </w:rPr>
        <w:t>FSR</w:t>
      </w:r>
      <w:r w:rsidRPr="008A5D95">
        <w:rPr>
          <w:rFonts w:ascii="Merriweather" w:hAnsi="Merriweather" w:cs="Times New Roman"/>
        </w:rPr>
        <w:t xml:space="preserve"> – Financial Status Report</w:t>
      </w:r>
    </w:p>
    <w:p w14:paraId="551571B7" w14:textId="77777777" w:rsidR="003C7338" w:rsidRPr="008A5D95" w:rsidRDefault="003C7338" w:rsidP="003C7338">
      <w:pPr>
        <w:tabs>
          <w:tab w:val="left" w:pos="6510"/>
        </w:tabs>
        <w:rPr>
          <w:rFonts w:ascii="Merriweather" w:hAnsi="Merriweather" w:cs="Times New Roman"/>
        </w:rPr>
      </w:pPr>
      <w:r w:rsidRPr="008A5D95">
        <w:rPr>
          <w:rFonts w:ascii="Merriweather" w:hAnsi="Merriweather" w:cs="Times New Roman"/>
          <w:b/>
        </w:rPr>
        <w:t>FTI</w:t>
      </w:r>
      <w:r w:rsidRPr="008A5D95">
        <w:rPr>
          <w:rFonts w:ascii="Merriweather" w:hAnsi="Merriweather" w:cs="Times New Roman"/>
        </w:rPr>
        <w:t xml:space="preserve"> – Federal Tax Identification Number</w:t>
      </w:r>
    </w:p>
    <w:p w14:paraId="32B867C7" w14:textId="77777777" w:rsidR="003C7338" w:rsidRPr="008A5D95" w:rsidRDefault="003C7338" w:rsidP="003C7338">
      <w:pPr>
        <w:rPr>
          <w:rFonts w:ascii="Merriweather" w:hAnsi="Merriweather" w:cs="Times New Roman"/>
        </w:rPr>
      </w:pPr>
      <w:r w:rsidRPr="008A5D95">
        <w:rPr>
          <w:rFonts w:ascii="Merriweather" w:hAnsi="Merriweather" w:cs="Times New Roman"/>
          <w:b/>
        </w:rPr>
        <w:t>FTO</w:t>
      </w:r>
      <w:r w:rsidRPr="008A5D95">
        <w:rPr>
          <w:rFonts w:ascii="Merriweather" w:hAnsi="Merriweather" w:cs="Times New Roman"/>
        </w:rPr>
        <w:t xml:space="preserve"> – Foreign Terrorist Organization</w:t>
      </w:r>
    </w:p>
    <w:p w14:paraId="6771FF27" w14:textId="5D968CCB" w:rsidR="003C7338" w:rsidRPr="008A5D95" w:rsidRDefault="2800D8BA" w:rsidP="003C7338">
      <w:pPr>
        <w:rPr>
          <w:rFonts w:ascii="Merriweather" w:hAnsi="Merriweather" w:cs="Times New Roman"/>
        </w:rPr>
      </w:pPr>
      <w:r w:rsidRPr="008A5D95">
        <w:rPr>
          <w:rFonts w:ascii="Merriweather" w:hAnsi="Merriweather" w:cs="Times New Roman"/>
          <w:b/>
          <w:bCs/>
        </w:rPr>
        <w:t>FOCO</w:t>
      </w:r>
      <w:r w:rsidRPr="008A5D95">
        <w:rPr>
          <w:rFonts w:ascii="Merriweather" w:hAnsi="Merriweather" w:cs="Times New Roman"/>
        </w:rPr>
        <w:t xml:space="preserve"> – For Official Use Only</w:t>
      </w:r>
    </w:p>
    <w:p w14:paraId="1B566E69" w14:textId="77777777" w:rsidR="003C7338" w:rsidRPr="008A5D95" w:rsidRDefault="003C7338" w:rsidP="003C7338">
      <w:pPr>
        <w:rPr>
          <w:rFonts w:ascii="Merriweather" w:hAnsi="Merriweather" w:cs="Times New Roman"/>
          <w:color w:val="000000"/>
        </w:rPr>
      </w:pPr>
      <w:r w:rsidRPr="008A5D95">
        <w:rPr>
          <w:rFonts w:ascii="Merriweather" w:hAnsi="Merriweather" w:cs="Times New Roman"/>
          <w:b/>
          <w:color w:val="000000"/>
        </w:rPr>
        <w:t xml:space="preserve">FY </w:t>
      </w:r>
      <w:r w:rsidRPr="008A5D95">
        <w:rPr>
          <w:rFonts w:ascii="Merriweather" w:hAnsi="Merriweather" w:cs="Times New Roman"/>
          <w:color w:val="000000"/>
        </w:rPr>
        <w:t>– Fiscal Year</w:t>
      </w:r>
    </w:p>
    <w:p w14:paraId="5DD6738E" w14:textId="77777777" w:rsidR="003C7338" w:rsidRPr="008A5D95" w:rsidRDefault="003C7338" w:rsidP="003C7338">
      <w:pPr>
        <w:rPr>
          <w:rFonts w:ascii="Merriweather" w:hAnsi="Merriweather" w:cs="Times New Roman"/>
          <w:color w:val="000000"/>
        </w:rPr>
      </w:pPr>
      <w:r w:rsidRPr="008A5D95">
        <w:rPr>
          <w:rFonts w:ascii="Merriweather" w:hAnsi="Merriweather" w:cs="Times New Roman"/>
          <w:b/>
          <w:color w:val="000000"/>
        </w:rPr>
        <w:t>GAAP</w:t>
      </w:r>
      <w:r w:rsidRPr="008A5D95">
        <w:rPr>
          <w:rFonts w:ascii="Merriweather" w:hAnsi="Merriweather" w:cs="Times New Roman"/>
          <w:color w:val="000000"/>
        </w:rPr>
        <w:t xml:space="preserve"> – Generally Accepted Accounting Principles</w:t>
      </w:r>
    </w:p>
    <w:p w14:paraId="071BFE62" w14:textId="77777777" w:rsidR="003C7338" w:rsidRPr="008A5D95" w:rsidRDefault="003C7338" w:rsidP="003C7338">
      <w:pPr>
        <w:rPr>
          <w:rFonts w:ascii="Merriweather" w:hAnsi="Merriweather" w:cs="Times New Roman"/>
          <w:color w:val="000000"/>
        </w:rPr>
      </w:pPr>
      <w:r w:rsidRPr="008A5D95">
        <w:rPr>
          <w:rFonts w:ascii="Merriweather" w:hAnsi="Merriweather" w:cs="Times New Roman"/>
          <w:b/>
          <w:color w:val="000000"/>
        </w:rPr>
        <w:t>GAGAS</w:t>
      </w:r>
      <w:r w:rsidRPr="008A5D95">
        <w:rPr>
          <w:rFonts w:ascii="Merriweather" w:hAnsi="Merriweather" w:cs="Times New Roman"/>
          <w:color w:val="000000"/>
        </w:rPr>
        <w:t xml:space="preserve"> – Generally Accepted Government Auditing Standards</w:t>
      </w:r>
    </w:p>
    <w:p w14:paraId="57FAA960" w14:textId="77777777" w:rsidR="003C7338" w:rsidRPr="008A5D95" w:rsidRDefault="003C7338" w:rsidP="003C7338">
      <w:pPr>
        <w:rPr>
          <w:rFonts w:ascii="Merriweather" w:hAnsi="Merriweather" w:cs="Times New Roman"/>
          <w:color w:val="000000"/>
        </w:rPr>
      </w:pPr>
      <w:r w:rsidRPr="008A5D95">
        <w:rPr>
          <w:rFonts w:ascii="Merriweather" w:hAnsi="Merriweather" w:cs="Times New Roman"/>
          <w:b/>
        </w:rPr>
        <w:t>Gantt Chart</w:t>
      </w:r>
      <w:r w:rsidRPr="008A5D95">
        <w:rPr>
          <w:rFonts w:ascii="Merriweather" w:hAnsi="Merriweather" w:cs="Times New Roman"/>
        </w:rPr>
        <w:t xml:space="preserve">- A Gantt chart displays time across the top and a sequence of tasks down the left-hand side.  Time can be given in days, weeks, or months.  The duration of time devoted to each activity is represented by bars extending across the </w:t>
      </w:r>
      <w:proofErr w:type="gramStart"/>
      <w:r w:rsidRPr="008A5D95">
        <w:rPr>
          <w:rFonts w:ascii="Merriweather" w:hAnsi="Merriweather" w:cs="Times New Roman"/>
        </w:rPr>
        <w:t>time lines</w:t>
      </w:r>
      <w:proofErr w:type="gramEnd"/>
    </w:p>
    <w:p w14:paraId="4640B56C"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GAO – </w:t>
      </w:r>
      <w:r w:rsidRPr="008A5D95">
        <w:rPr>
          <w:rFonts w:ascii="Merriweather" w:hAnsi="Merriweather" w:cs="Times New Roman"/>
        </w:rPr>
        <w:t>Government Accountability Office (Federal/Congressional group deals with accountability and ethics)</w:t>
      </w:r>
    </w:p>
    <w:p w14:paraId="3B7CB92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GAU – Grants Administration Unit (</w:t>
      </w:r>
      <w:r w:rsidRPr="008A5D95">
        <w:rPr>
          <w:rFonts w:ascii="Merriweather" w:hAnsi="Merriweather" w:cs="Times New Roman"/>
        </w:rPr>
        <w:t>The ODH unit responsible for assuring fiscal</w:t>
      </w:r>
    </w:p>
    <w:p w14:paraId="3AD769CD"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rPr>
        <w:t>accountably of all ODH grants including monitoring and technical assistance with all</w:t>
      </w:r>
    </w:p>
    <w:p w14:paraId="7502C180" w14:textId="77777777" w:rsidR="003C7338" w:rsidRPr="008A5D95" w:rsidRDefault="003C7338" w:rsidP="003C7338">
      <w:pPr>
        <w:rPr>
          <w:rFonts w:ascii="Merriweather" w:hAnsi="Merriweather" w:cs="Times New Roman"/>
          <w:b/>
        </w:rPr>
      </w:pPr>
      <w:r w:rsidRPr="008A5D95">
        <w:rPr>
          <w:rFonts w:ascii="Merriweather" w:hAnsi="Merriweather" w:cs="Times New Roman"/>
        </w:rPr>
        <w:t>fiscal-reporting requirements)</w:t>
      </w:r>
    </w:p>
    <w:p w14:paraId="05C63826"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Gap Analysis</w:t>
      </w:r>
      <w:r w:rsidRPr="008A5D95">
        <w:rPr>
          <w:rFonts w:ascii="Merriweather" w:hAnsi="Merriweather" w:cs="Times New Roman"/>
        </w:rPr>
        <w:t xml:space="preserve"> - A gap analysis will drive the rationale to fund sub-capabilities needed by local, regional and State healthcare systems</w:t>
      </w:r>
    </w:p>
    <w:p w14:paraId="2064CBF8"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5F1AB7B"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lastRenderedPageBreak/>
        <w:t xml:space="preserve">GAPP - </w:t>
      </w:r>
      <w:r w:rsidRPr="008A5D95">
        <w:rPr>
          <w:rFonts w:ascii="Merriweather" w:eastAsia="Calibri" w:hAnsi="Merriweather" w:cs="Times New Roman"/>
        </w:rPr>
        <w:t>ODH Grants Administration Policies and Procedures Manual</w:t>
      </w:r>
      <w:r w:rsidRPr="008A5D95">
        <w:rPr>
          <w:rFonts w:ascii="Merriweather" w:eastAsia="Calibri" w:hAnsi="Merriweather" w:cs="Times New Roman"/>
          <w:b/>
        </w:rPr>
        <w:t xml:space="preserve"> </w:t>
      </w:r>
      <w:hyperlink r:id="rId15" w:history="1">
        <w:r w:rsidRPr="008A5D95">
          <w:rPr>
            <w:rStyle w:val="Hyperlink"/>
            <w:rFonts w:ascii="Merriweather" w:hAnsi="Merriweather"/>
          </w:rPr>
          <w:t>http://www.odh.ohio.gov/pdf/GAPManual/GAPMANUAL.PDF</w:t>
        </w:r>
      </w:hyperlink>
    </w:p>
    <w:p w14:paraId="334C64FA"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14CA95C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GAR</w:t>
      </w:r>
      <w:r w:rsidRPr="008A5D95">
        <w:rPr>
          <w:rFonts w:ascii="Merriweather" w:hAnsi="Merriweather" w:cs="Times New Roman"/>
        </w:rPr>
        <w:t xml:space="preserve"> – Governor’s Authorized Representative</w:t>
      </w:r>
    </w:p>
    <w:p w14:paraId="3ADFB2C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2DB4A53"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hAnsi="Merriweather" w:cs="Times New Roman"/>
          <w:b/>
        </w:rPr>
        <w:t>GB</w:t>
      </w:r>
      <w:r w:rsidRPr="008A5D95">
        <w:rPr>
          <w:rFonts w:ascii="Merriweather" w:hAnsi="Merriweather" w:cs="Times New Roman"/>
        </w:rPr>
        <w:t xml:space="preserve"> - Sarin</w:t>
      </w:r>
    </w:p>
    <w:p w14:paraId="21BF228D"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3C9D513E"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GETS</w:t>
      </w:r>
      <w:r w:rsidRPr="008A5D95">
        <w:rPr>
          <w:rFonts w:ascii="Merriweather" w:eastAsia="Calibri" w:hAnsi="Merriweather" w:cs="Times New Roman"/>
        </w:rPr>
        <w:t xml:space="preserve"> – Government Emergency Telecommunications Service</w:t>
      </w:r>
    </w:p>
    <w:p w14:paraId="7A427F14"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64120E03"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GFCI</w:t>
      </w:r>
      <w:r w:rsidRPr="008A5D95">
        <w:rPr>
          <w:rFonts w:ascii="Merriweather" w:eastAsia="Calibri" w:hAnsi="Merriweather" w:cs="Times New Roman"/>
        </w:rPr>
        <w:t xml:space="preserve"> – Ground Fault Circuit Interrupter (protects from electrical shock) </w:t>
      </w:r>
    </w:p>
    <w:p w14:paraId="23B06AB9"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41FB08AF"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GIS</w:t>
      </w:r>
      <w:r w:rsidRPr="008A5D95">
        <w:rPr>
          <w:rFonts w:ascii="Merriweather" w:eastAsia="Calibri" w:hAnsi="Merriweather" w:cs="Times New Roman"/>
        </w:rPr>
        <w:t xml:space="preserve"> – Geographic Information Systems </w:t>
      </w:r>
    </w:p>
    <w:p w14:paraId="5688F45E"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5F13AF56"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eastAsia="Calibri" w:hAnsi="Merriweather" w:cs="Times New Roman"/>
          <w:b/>
        </w:rPr>
        <w:t>GIWG/IALEIA</w:t>
      </w:r>
      <w:r w:rsidRPr="008A5D95">
        <w:rPr>
          <w:rFonts w:ascii="Merriweather" w:eastAsia="Calibri" w:hAnsi="Merriweather" w:cs="Times New Roman"/>
        </w:rPr>
        <w:t xml:space="preserve"> - </w:t>
      </w:r>
      <w:r w:rsidRPr="008A5D95">
        <w:rPr>
          <w:rFonts w:ascii="Merriweather" w:hAnsi="Merriweather" w:cs="Times New Roman"/>
        </w:rPr>
        <w:t>Global Intelligence Working Group and International Association of Law Enforcement Intelligence Analysts</w:t>
      </w:r>
    </w:p>
    <w:p w14:paraId="113A5362"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A8EA164" w14:textId="5347ED8F" w:rsidR="00AC4C6A" w:rsidRPr="008A5D95" w:rsidRDefault="00AC4C6A" w:rsidP="00AC4C6A">
      <w:pPr>
        <w:tabs>
          <w:tab w:val="left" w:pos="2250"/>
        </w:tabs>
        <w:rPr>
          <w:rFonts w:ascii="Merriweather" w:hAnsi="Merriweather"/>
        </w:rPr>
      </w:pPr>
      <w:r w:rsidRPr="008A5D95">
        <w:rPr>
          <w:rFonts w:ascii="Merriweather" w:hAnsi="Merriweather" w:cs="Times New Roman"/>
          <w:b/>
        </w:rPr>
        <w:t xml:space="preserve">GLHCP - </w:t>
      </w:r>
      <w:r w:rsidRPr="008A5D95">
        <w:rPr>
          <w:rFonts w:ascii="Merriweather" w:hAnsi="Merriweather"/>
        </w:rPr>
        <w:t>Great Lakes Health Care Partnership</w:t>
      </w:r>
    </w:p>
    <w:p w14:paraId="059D819D" w14:textId="7F7952DC"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GMIS</w:t>
      </w:r>
      <w:r w:rsidRPr="008A5D95">
        <w:rPr>
          <w:rFonts w:ascii="Merriweather" w:hAnsi="Merriweather" w:cs="Times New Roman"/>
        </w:rPr>
        <w:t xml:space="preserve">- </w:t>
      </w:r>
      <w:r w:rsidRPr="008A5D95">
        <w:rPr>
          <w:rFonts w:ascii="Merriweather" w:eastAsia="Calibri" w:hAnsi="Merriweather" w:cs="Times New Roman"/>
        </w:rPr>
        <w:t>Grants Management Information System (</w:t>
      </w:r>
      <w:r w:rsidRPr="008A5D95">
        <w:rPr>
          <w:rFonts w:ascii="Merriweather" w:hAnsi="Merriweather" w:cs="Times New Roman"/>
        </w:rPr>
        <w:t>ODH automated on-line grant application system)</w:t>
      </w:r>
    </w:p>
    <w:p w14:paraId="0682218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94DFCEF"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GMO-</w:t>
      </w:r>
      <w:r w:rsidRPr="008A5D95">
        <w:rPr>
          <w:rFonts w:ascii="Merriweather" w:eastAsia="Calibri" w:hAnsi="Merriweather" w:cs="Times New Roman"/>
        </w:rPr>
        <w:t xml:space="preserve"> Grants Management Office</w:t>
      </w:r>
    </w:p>
    <w:p w14:paraId="4FED2714"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58010454"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GMS</w:t>
      </w:r>
      <w:r w:rsidRPr="008A5D95">
        <w:rPr>
          <w:rFonts w:ascii="Merriweather" w:eastAsia="Calibri" w:hAnsi="Merriweather" w:cs="Times New Roman"/>
        </w:rPr>
        <w:t>- Grants Management Specialist</w:t>
      </w:r>
    </w:p>
    <w:p w14:paraId="3A0FF118"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10A0F2C0"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GPS</w:t>
      </w:r>
      <w:r w:rsidRPr="008A5D95">
        <w:rPr>
          <w:rFonts w:ascii="Merriweather" w:eastAsia="Calibri" w:hAnsi="Merriweather" w:cs="Times New Roman"/>
        </w:rPr>
        <w:t xml:space="preserve"> – Global Positioning System</w:t>
      </w:r>
    </w:p>
    <w:p w14:paraId="098D58BD"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0E920BDA"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 xml:space="preserve">GPU </w:t>
      </w:r>
      <w:r w:rsidRPr="008A5D95">
        <w:rPr>
          <w:rFonts w:ascii="Merriweather" w:eastAsia="Calibri" w:hAnsi="Merriweather" w:cs="Times New Roman"/>
        </w:rPr>
        <w:t>– General Public Usage</w:t>
      </w:r>
    </w:p>
    <w:p w14:paraId="13DD5EB9"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2E879F59"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GRF</w:t>
      </w:r>
      <w:r w:rsidRPr="008A5D95">
        <w:rPr>
          <w:rFonts w:ascii="Merriweather" w:eastAsia="Calibri" w:hAnsi="Merriweather" w:cs="Times New Roman"/>
        </w:rPr>
        <w:t xml:space="preserve"> -General Revenue Funds (i.e. State funds)</w:t>
      </w:r>
    </w:p>
    <w:p w14:paraId="23F8DF64"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1D9ED2CD"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r w:rsidRPr="008A5D95">
        <w:rPr>
          <w:rFonts w:ascii="Merriweather" w:eastAsia="Calibri" w:hAnsi="Merriweather" w:cs="Times New Roman"/>
          <w:b/>
        </w:rPr>
        <w:t>GSA</w:t>
      </w:r>
      <w:r w:rsidRPr="008A5D95">
        <w:rPr>
          <w:rFonts w:ascii="Merriweather" w:eastAsia="Calibri" w:hAnsi="Merriweather" w:cs="Times New Roman"/>
        </w:rPr>
        <w:t xml:space="preserve"> – General Services Administration</w:t>
      </w:r>
    </w:p>
    <w:p w14:paraId="7109C348" w14:textId="77777777" w:rsidR="003C7338" w:rsidRPr="008A5D95" w:rsidRDefault="003C7338" w:rsidP="003C7338">
      <w:pPr>
        <w:autoSpaceDE w:val="0"/>
        <w:autoSpaceDN w:val="0"/>
        <w:adjustRightInd w:val="0"/>
        <w:spacing w:after="0" w:line="240" w:lineRule="auto"/>
        <w:rPr>
          <w:rFonts w:ascii="Merriweather" w:eastAsia="Calibri" w:hAnsi="Merriweather" w:cs="Times New Roman"/>
        </w:rPr>
      </w:pPr>
    </w:p>
    <w:p w14:paraId="177567A8" w14:textId="62C05321" w:rsidR="005A77BC" w:rsidRPr="008A5D95" w:rsidRDefault="00A73A98" w:rsidP="003C7338">
      <w:pPr>
        <w:rPr>
          <w:rFonts w:ascii="Merriweather" w:hAnsi="Merriweather"/>
        </w:rPr>
      </w:pPr>
      <w:r w:rsidRPr="008A5D95">
        <w:rPr>
          <w:rFonts w:ascii="Merriweather" w:hAnsi="Merriweather" w:cs="Times New Roman"/>
          <w:b/>
        </w:rPr>
        <w:t xml:space="preserve">HAI </w:t>
      </w:r>
      <w:r w:rsidR="005A77BC" w:rsidRPr="008A5D95">
        <w:rPr>
          <w:rFonts w:ascii="Merriweather" w:hAnsi="Merriweather" w:cs="Times New Roman"/>
          <w:b/>
        </w:rPr>
        <w:t>–</w:t>
      </w:r>
      <w:r w:rsidRPr="008A5D95">
        <w:rPr>
          <w:rFonts w:ascii="Merriweather" w:hAnsi="Merriweather" w:cs="Times New Roman"/>
          <w:b/>
        </w:rPr>
        <w:t xml:space="preserve"> </w:t>
      </w:r>
      <w:r w:rsidR="005A77BC" w:rsidRPr="008A5D95">
        <w:rPr>
          <w:rFonts w:ascii="Merriweather" w:hAnsi="Merriweather"/>
        </w:rPr>
        <w:t>Healthcare Acquired Infection</w:t>
      </w:r>
    </w:p>
    <w:p w14:paraId="0742044A" w14:textId="156532A1" w:rsidR="00862089" w:rsidRPr="008A5D95" w:rsidRDefault="00862089" w:rsidP="003C7338">
      <w:pPr>
        <w:rPr>
          <w:rFonts w:ascii="Merriweather" w:hAnsi="Merriweather"/>
        </w:rPr>
      </w:pPr>
      <w:r w:rsidRPr="008A5D95">
        <w:rPr>
          <w:rFonts w:ascii="Merriweather" w:hAnsi="Merriweather"/>
          <w:b/>
          <w:bCs/>
        </w:rPr>
        <w:t>HAM</w:t>
      </w:r>
      <w:r w:rsidRPr="008A5D95">
        <w:rPr>
          <w:rFonts w:ascii="Merriweather" w:hAnsi="Merriweather"/>
        </w:rPr>
        <w:t xml:space="preserve"> – Amateur Radio</w:t>
      </w:r>
    </w:p>
    <w:p w14:paraId="66541797" w14:textId="5A78BC83" w:rsidR="00862089" w:rsidRPr="008A5D95" w:rsidRDefault="00862089" w:rsidP="003C7338">
      <w:pPr>
        <w:rPr>
          <w:rFonts w:ascii="Merriweather" w:hAnsi="Merriweather" w:cs="Times New Roman"/>
          <w:b/>
        </w:rPr>
      </w:pPr>
      <w:r w:rsidRPr="008A5D95">
        <w:rPr>
          <w:rFonts w:ascii="Merriweather" w:hAnsi="Merriweather"/>
          <w:b/>
          <w:bCs/>
        </w:rPr>
        <w:t>HAN</w:t>
      </w:r>
      <w:r w:rsidRPr="008A5D95">
        <w:rPr>
          <w:rFonts w:ascii="Merriweather" w:hAnsi="Merriweather"/>
        </w:rPr>
        <w:t xml:space="preserve"> – Health Alert Network</w:t>
      </w:r>
    </w:p>
    <w:p w14:paraId="1E95A5EE" w14:textId="334FCCED" w:rsidR="003C7338" w:rsidRPr="008A5D95" w:rsidRDefault="003C7338" w:rsidP="003C7338">
      <w:pPr>
        <w:rPr>
          <w:rFonts w:ascii="Merriweather" w:hAnsi="Merriweather" w:cs="Times New Roman"/>
        </w:rPr>
      </w:pPr>
      <w:r w:rsidRPr="008A5D95">
        <w:rPr>
          <w:rFonts w:ascii="Merriweather" w:hAnsi="Merriweather" w:cs="Times New Roman"/>
          <w:b/>
        </w:rPr>
        <w:t xml:space="preserve">HASC </w:t>
      </w:r>
      <w:r w:rsidRPr="008A5D95">
        <w:rPr>
          <w:rFonts w:ascii="Merriweather" w:hAnsi="Merriweather" w:cs="Times New Roman"/>
        </w:rPr>
        <w:t>– Homeland Security Advisory Committee</w:t>
      </w:r>
    </w:p>
    <w:p w14:paraId="35D4AC67"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 xml:space="preserve">HAZMAT </w:t>
      </w:r>
      <w:r w:rsidRPr="008A5D95">
        <w:rPr>
          <w:rFonts w:ascii="Merriweather" w:hAnsi="Merriweather" w:cs="Times New Roman"/>
        </w:rPr>
        <w:t>– Hazardous Materials</w:t>
      </w:r>
    </w:p>
    <w:p w14:paraId="3AE6B3CD" w14:textId="77777777" w:rsidR="003C7338" w:rsidRPr="008A5D95" w:rsidRDefault="003C7338" w:rsidP="003C7338">
      <w:pPr>
        <w:rPr>
          <w:rFonts w:ascii="Merriweather" w:hAnsi="Merriweather" w:cs="Times New Roman"/>
        </w:rPr>
      </w:pPr>
      <w:r w:rsidRPr="008A5D95">
        <w:rPr>
          <w:rFonts w:ascii="Merriweather" w:hAnsi="Merriweather" w:cs="Times New Roman"/>
          <w:b/>
        </w:rPr>
        <w:t>HAZUS</w:t>
      </w:r>
      <w:r w:rsidRPr="008A5D95">
        <w:rPr>
          <w:rFonts w:ascii="Merriweather" w:hAnsi="Merriweather" w:cs="Times New Roman"/>
        </w:rPr>
        <w:t xml:space="preserve"> – Multi-hazard loss estimation methodology</w:t>
      </w:r>
    </w:p>
    <w:p w14:paraId="3F8C84C8" w14:textId="6F5D4D86" w:rsidR="003C7338" w:rsidRPr="008A5D95" w:rsidRDefault="003C7338" w:rsidP="003C7338">
      <w:pPr>
        <w:rPr>
          <w:rFonts w:ascii="Merriweather" w:hAnsi="Merriweather" w:cs="Times New Roman"/>
        </w:rPr>
      </w:pPr>
      <w:r w:rsidRPr="008A5D95">
        <w:rPr>
          <w:rFonts w:ascii="Merriweather" w:hAnsi="Merriweather" w:cs="Times New Roman"/>
          <w:b/>
        </w:rPr>
        <w:t xml:space="preserve">HCC – </w:t>
      </w:r>
      <w:r w:rsidRPr="008A5D95">
        <w:rPr>
          <w:rFonts w:ascii="Merriweather" w:hAnsi="Merriweather" w:cs="Times New Roman"/>
        </w:rPr>
        <w:t>Hospital Command Center</w:t>
      </w:r>
    </w:p>
    <w:p w14:paraId="6973F1B5" w14:textId="4E8A7A5D" w:rsidR="007A6F7A" w:rsidRPr="008A5D95" w:rsidRDefault="007A6F7A" w:rsidP="003C7338">
      <w:pPr>
        <w:rPr>
          <w:rFonts w:ascii="Merriweather" w:hAnsi="Merriweather" w:cs="Times New Roman"/>
          <w:b/>
        </w:rPr>
      </w:pPr>
      <w:r w:rsidRPr="008A5D95">
        <w:rPr>
          <w:rFonts w:ascii="Merriweather" w:hAnsi="Merriweather" w:cs="Times New Roman"/>
          <w:b/>
          <w:bCs/>
        </w:rPr>
        <w:t>HCC</w:t>
      </w:r>
      <w:r w:rsidRPr="008A5D95">
        <w:rPr>
          <w:rFonts w:ascii="Merriweather" w:hAnsi="Merriweather" w:cs="Times New Roman"/>
        </w:rPr>
        <w:t xml:space="preserve"> – Heath Care Coalition</w:t>
      </w:r>
    </w:p>
    <w:p w14:paraId="0CCEC72C" w14:textId="77777777" w:rsidR="003C7338" w:rsidRPr="008A5D95" w:rsidRDefault="003C7338" w:rsidP="003C7338">
      <w:pPr>
        <w:rPr>
          <w:rFonts w:ascii="Merriweather" w:hAnsi="Merriweather" w:cs="Times New Roman"/>
          <w:b/>
        </w:rPr>
      </w:pPr>
      <w:r w:rsidRPr="008A5D95">
        <w:rPr>
          <w:rFonts w:ascii="Merriweather" w:hAnsi="Merriweather" w:cs="Times New Roman"/>
          <w:b/>
        </w:rPr>
        <w:t xml:space="preserve">HCSPP – </w:t>
      </w:r>
      <w:r w:rsidRPr="008A5D95">
        <w:rPr>
          <w:rFonts w:ascii="Merriweather" w:hAnsi="Merriweather" w:cs="Times New Roman"/>
        </w:rPr>
        <w:t>Ohio Health Care System Preparedness Program</w:t>
      </w:r>
    </w:p>
    <w:p w14:paraId="73BBA6A4" w14:textId="77777777" w:rsidR="003C7338" w:rsidRPr="008A5D95" w:rsidRDefault="003C7338" w:rsidP="003C7338">
      <w:pPr>
        <w:rPr>
          <w:rFonts w:ascii="Merriweather" w:hAnsi="Merriweather" w:cs="Times New Roman"/>
        </w:rPr>
      </w:pPr>
      <w:r w:rsidRPr="008A5D95">
        <w:rPr>
          <w:rFonts w:ascii="Merriweather" w:hAnsi="Merriweather" w:cs="Times New Roman"/>
          <w:b/>
        </w:rPr>
        <w:lastRenderedPageBreak/>
        <w:t>HCW</w:t>
      </w:r>
      <w:r w:rsidRPr="008A5D95">
        <w:rPr>
          <w:rFonts w:ascii="Merriweather" w:hAnsi="Merriweather" w:cs="Times New Roman"/>
        </w:rPr>
        <w:t>- Health Care Worker</w:t>
      </w:r>
    </w:p>
    <w:p w14:paraId="00F4E29C" w14:textId="77777777" w:rsidR="003C7338" w:rsidRPr="008A5D95" w:rsidRDefault="003C7338" w:rsidP="003C7338">
      <w:pPr>
        <w:rPr>
          <w:rFonts w:ascii="Merriweather" w:hAnsi="Merriweather" w:cs="Times New Roman"/>
        </w:rPr>
      </w:pPr>
      <w:r w:rsidRPr="008A5D95">
        <w:rPr>
          <w:rFonts w:ascii="Merriweather" w:hAnsi="Merriweather" w:cs="Times New Roman"/>
          <w:b/>
        </w:rPr>
        <w:t>HEMF</w:t>
      </w:r>
      <w:r w:rsidRPr="008A5D95">
        <w:rPr>
          <w:rFonts w:ascii="Merriweather" w:hAnsi="Merriweather" w:cs="Times New Roman"/>
        </w:rPr>
        <w:t xml:space="preserve"> – Hospital Evacuation Mass Fatality</w:t>
      </w:r>
    </w:p>
    <w:p w14:paraId="4DA6260E" w14:textId="77777777" w:rsidR="003C7338" w:rsidRPr="008A5D95" w:rsidRDefault="003C7338" w:rsidP="003C7338">
      <w:pPr>
        <w:rPr>
          <w:rFonts w:ascii="Merriweather" w:hAnsi="Merriweather" w:cs="Times New Roman"/>
        </w:rPr>
      </w:pPr>
      <w:r w:rsidRPr="008A5D95">
        <w:rPr>
          <w:rFonts w:ascii="Merriweather" w:hAnsi="Merriweather" w:cs="Times New Roman"/>
          <w:b/>
        </w:rPr>
        <w:t>HEU</w:t>
      </w:r>
      <w:r w:rsidRPr="008A5D95">
        <w:rPr>
          <w:rFonts w:ascii="Merriweather" w:hAnsi="Merriweather" w:cs="Times New Roman"/>
        </w:rPr>
        <w:t xml:space="preserve"> – Highly Enriched Uranium</w:t>
      </w:r>
    </w:p>
    <w:p w14:paraId="7A0EC771"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HFP</w:t>
      </w:r>
      <w:r w:rsidRPr="008A5D95">
        <w:rPr>
          <w:rFonts w:ascii="Merriweather" w:hAnsi="Merriweather" w:cs="Times New Roman"/>
        </w:rPr>
        <w:t>- Health Care Facilities Partnership Program</w:t>
      </w:r>
    </w:p>
    <w:p w14:paraId="240635FC"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HHS – </w:t>
      </w:r>
      <w:r w:rsidRPr="008A5D95">
        <w:rPr>
          <w:rFonts w:ascii="Merriweather" w:hAnsi="Merriweather" w:cs="Times New Roman"/>
        </w:rPr>
        <w:t>Health and Human Services</w:t>
      </w:r>
    </w:p>
    <w:p w14:paraId="18F84AC2" w14:textId="1F8934AD" w:rsidR="00A71158" w:rsidRPr="008A5D95" w:rsidRDefault="002E6B22" w:rsidP="00A71158">
      <w:pPr>
        <w:tabs>
          <w:tab w:val="left" w:pos="2250"/>
        </w:tabs>
        <w:rPr>
          <w:rFonts w:ascii="Merriweather" w:hAnsi="Merriweather"/>
        </w:rPr>
      </w:pPr>
      <w:r w:rsidRPr="008A5D95">
        <w:rPr>
          <w:rFonts w:ascii="Merriweather" w:hAnsi="Merriweather" w:cs="Times New Roman"/>
          <w:b/>
        </w:rPr>
        <w:t>HICS</w:t>
      </w:r>
      <w:r w:rsidR="00A71158" w:rsidRPr="008A5D95">
        <w:rPr>
          <w:rFonts w:ascii="Merriweather" w:hAnsi="Merriweather" w:cs="Times New Roman"/>
          <w:b/>
        </w:rPr>
        <w:t xml:space="preserve"> - </w:t>
      </w:r>
      <w:r w:rsidR="00A71158" w:rsidRPr="008A5D95">
        <w:rPr>
          <w:rFonts w:ascii="Merriweather" w:hAnsi="Merriweather"/>
        </w:rPr>
        <w:t>Healthcare Incident Command System</w:t>
      </w:r>
    </w:p>
    <w:p w14:paraId="1D51C8CF" w14:textId="0392C2DE" w:rsidR="003C7338" w:rsidRPr="008A5D95" w:rsidRDefault="003C7338" w:rsidP="003C7338">
      <w:pPr>
        <w:rPr>
          <w:rFonts w:ascii="Merriweather" w:hAnsi="Merriweather" w:cs="Times New Roman"/>
        </w:rPr>
      </w:pPr>
      <w:r w:rsidRPr="008A5D95">
        <w:rPr>
          <w:rFonts w:ascii="Merriweather" w:hAnsi="Merriweather" w:cs="Times New Roman"/>
          <w:b/>
        </w:rPr>
        <w:t xml:space="preserve">HIL </w:t>
      </w:r>
      <w:r w:rsidRPr="008A5D95">
        <w:rPr>
          <w:rFonts w:ascii="Merriweather" w:hAnsi="Merriweather" w:cs="Times New Roman"/>
        </w:rPr>
        <w:t>– Healthcare Incident Liaison</w:t>
      </w:r>
    </w:p>
    <w:p w14:paraId="659172E1"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HIPPA</w:t>
      </w:r>
      <w:r w:rsidRPr="008A5D95">
        <w:rPr>
          <w:rFonts w:ascii="Merriweather" w:hAnsi="Merriweather" w:cs="Times New Roman"/>
        </w:rPr>
        <w:t xml:space="preserve"> - Health Insurance Portability and Accountability Act </w:t>
      </w:r>
    </w:p>
    <w:p w14:paraId="17F11F19"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1842B12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HIRA –</w:t>
      </w:r>
      <w:r w:rsidRPr="008A5D95">
        <w:rPr>
          <w:rFonts w:ascii="Merriweather" w:hAnsi="Merriweather" w:cs="Times New Roman"/>
        </w:rPr>
        <w:t xml:space="preserve"> Hazard Identification and Risk Assessment</w:t>
      </w:r>
    </w:p>
    <w:p w14:paraId="51926840"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0256EC0" w14:textId="77777777" w:rsidR="003C7338" w:rsidRPr="008A5D95" w:rsidRDefault="003C7338" w:rsidP="003C7338">
      <w:pPr>
        <w:rPr>
          <w:rFonts w:ascii="Merriweather" w:hAnsi="Merriweather" w:cs="Times New Roman"/>
          <w:b/>
        </w:rPr>
      </w:pPr>
      <w:r w:rsidRPr="008A5D95">
        <w:rPr>
          <w:rFonts w:ascii="Merriweather" w:hAnsi="Merriweather" w:cs="Times New Roman"/>
          <w:b/>
        </w:rPr>
        <w:t xml:space="preserve">HPP- </w:t>
      </w:r>
      <w:r w:rsidRPr="008A5D95">
        <w:rPr>
          <w:rFonts w:ascii="Merriweather" w:hAnsi="Merriweather" w:cs="Times New Roman"/>
        </w:rPr>
        <w:t>Hospital Preparedness Program</w:t>
      </w:r>
    </w:p>
    <w:p w14:paraId="571682C8"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HRSA</w:t>
      </w:r>
      <w:r w:rsidRPr="008A5D95">
        <w:rPr>
          <w:rFonts w:ascii="Merriweather" w:hAnsi="Merriweather" w:cs="Times New Roman"/>
        </w:rPr>
        <w:t>- Health Resources and Services Administration</w:t>
      </w:r>
    </w:p>
    <w:p w14:paraId="15A413F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29FA8E0"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HS</w:t>
      </w:r>
      <w:r w:rsidRPr="008A5D95">
        <w:rPr>
          <w:rFonts w:ascii="Merriweather" w:hAnsi="Merriweather" w:cs="Times New Roman"/>
        </w:rPr>
        <w:t xml:space="preserve"> – Homeland Security</w:t>
      </w:r>
    </w:p>
    <w:p w14:paraId="521E7CA7"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6A1065B"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HHS </w:t>
      </w:r>
      <w:r w:rsidRPr="008A5D95">
        <w:rPr>
          <w:rFonts w:ascii="Merriweather" w:hAnsi="Merriweather" w:cs="Times New Roman"/>
        </w:rPr>
        <w:t>– Health and Human Services</w:t>
      </w:r>
    </w:p>
    <w:p w14:paraId="1A7DBC49" w14:textId="77777777" w:rsidR="003C7338" w:rsidRPr="008A5D95" w:rsidRDefault="003C7338" w:rsidP="003C7338">
      <w:pPr>
        <w:autoSpaceDE w:val="0"/>
        <w:autoSpaceDN w:val="0"/>
        <w:adjustRightInd w:val="0"/>
        <w:spacing w:after="0" w:line="240" w:lineRule="auto"/>
        <w:rPr>
          <w:rFonts w:ascii="Merriweather" w:hAnsi="Merriweather" w:cs="Times New Roman"/>
          <w:b/>
        </w:rPr>
      </w:pPr>
    </w:p>
    <w:p w14:paraId="64ACED4C"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HSAC – Homeland Security Advisory Council</w:t>
      </w:r>
      <w:r w:rsidRPr="008A5D95">
        <w:rPr>
          <w:rFonts w:ascii="Merriweather" w:hAnsi="Merriweather" w:cs="Times New Roman"/>
        </w:rPr>
        <w:t xml:space="preserve"> (Committee appointed by the Franklin County Commissioners. Awards the UASI grant) Meets 1</w:t>
      </w:r>
      <w:r w:rsidRPr="008A5D95">
        <w:rPr>
          <w:rFonts w:ascii="Merriweather" w:hAnsi="Merriweather" w:cs="Times New Roman"/>
          <w:vertAlign w:val="superscript"/>
        </w:rPr>
        <w:t>st</w:t>
      </w:r>
      <w:r w:rsidRPr="008A5D95">
        <w:rPr>
          <w:rFonts w:ascii="Merriweather" w:hAnsi="Merriweather" w:cs="Times New Roman"/>
        </w:rPr>
        <w:t xml:space="preserve"> Wednesday of every other month</w:t>
      </w:r>
    </w:p>
    <w:p w14:paraId="59185FF7"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17265B07"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HSEEP</w:t>
      </w:r>
      <w:r w:rsidRPr="008A5D95">
        <w:rPr>
          <w:rFonts w:ascii="Merriweather" w:hAnsi="Merriweather" w:cs="Times New Roman"/>
        </w:rPr>
        <w:t>- Homeland Security Exercise and Evaluation Program</w:t>
      </w:r>
    </w:p>
    <w:p w14:paraId="357EDC48" w14:textId="77777777" w:rsidR="003C7338" w:rsidRDefault="003C7338" w:rsidP="003C7338">
      <w:pPr>
        <w:spacing w:line="240" w:lineRule="auto"/>
        <w:rPr>
          <w:rFonts w:ascii="Merriweather" w:hAnsi="Merriweather" w:cs="Times New Roman"/>
        </w:rPr>
      </w:pPr>
      <w:r w:rsidRPr="008A5D95">
        <w:rPr>
          <w:rFonts w:ascii="Merriweather" w:hAnsi="Merriweather" w:cs="Times New Roman"/>
          <w:b/>
        </w:rPr>
        <w:t>HSGP</w:t>
      </w:r>
      <w:r w:rsidRPr="008A5D95">
        <w:rPr>
          <w:rFonts w:ascii="Merriweather" w:hAnsi="Merriweather" w:cs="Times New Roman"/>
        </w:rPr>
        <w:t xml:space="preserve"> – Homeland Security Grant Program</w:t>
      </w:r>
    </w:p>
    <w:p w14:paraId="730E30C9" w14:textId="5319E5C1" w:rsidR="00027CD8" w:rsidRPr="008A5D95" w:rsidRDefault="00027CD8" w:rsidP="003C7338">
      <w:pPr>
        <w:spacing w:line="240" w:lineRule="auto"/>
        <w:rPr>
          <w:rFonts w:ascii="Merriweather" w:hAnsi="Merriweather" w:cs="Times New Roman"/>
        </w:rPr>
      </w:pPr>
      <w:r w:rsidRPr="00027CD8">
        <w:rPr>
          <w:rFonts w:ascii="Merriweather" w:hAnsi="Merriweather" w:cs="Times New Roman"/>
          <w:b/>
          <w:bCs/>
        </w:rPr>
        <w:t>HSIN</w:t>
      </w:r>
      <w:r>
        <w:rPr>
          <w:rFonts w:ascii="Merriweather" w:hAnsi="Merriweather" w:cs="Times New Roman"/>
        </w:rPr>
        <w:t xml:space="preserve"> – Homeland Security Information Network</w:t>
      </w:r>
    </w:p>
    <w:p w14:paraId="5ED58D99" w14:textId="77777777" w:rsidR="003C7338" w:rsidRPr="008A5D95" w:rsidRDefault="003C7338" w:rsidP="003C7338">
      <w:pPr>
        <w:rPr>
          <w:rFonts w:ascii="Merriweather" w:hAnsi="Merriweather" w:cs="Times New Roman"/>
        </w:rPr>
      </w:pPr>
      <w:r w:rsidRPr="008A5D95">
        <w:rPr>
          <w:rFonts w:ascii="Merriweather" w:hAnsi="Merriweather" w:cs="Times New Roman"/>
          <w:b/>
        </w:rPr>
        <w:t>HSPD-5</w:t>
      </w:r>
      <w:r w:rsidRPr="008A5D95">
        <w:rPr>
          <w:rFonts w:ascii="Merriweather" w:hAnsi="Merriweather" w:cs="Times New Roman"/>
        </w:rPr>
        <w:t xml:space="preserve"> - Homeland Security Presidential Directive</w:t>
      </w:r>
      <w:r w:rsidRPr="008A5D95">
        <w:rPr>
          <w:rFonts w:ascii="Merriweather" w:hAnsi="Merriweather" w:cs="Times New Roman"/>
          <w:b/>
          <w:bCs/>
        </w:rPr>
        <w:t>-</w:t>
      </w:r>
      <w:r w:rsidRPr="008A5D95">
        <w:rPr>
          <w:rFonts w:ascii="Merriweather" w:hAnsi="Merriweather" w:cs="Times New Roman"/>
        </w:rPr>
        <w:t>5 (“</w:t>
      </w:r>
      <w:r w:rsidRPr="008A5D95">
        <w:rPr>
          <w:rFonts w:ascii="Merriweather" w:hAnsi="Merriweather" w:cs="Times New Roman"/>
          <w:i/>
          <w:iCs/>
        </w:rPr>
        <w:t>Management of Domestic Incidents</w:t>
      </w:r>
      <w:r w:rsidRPr="008A5D95">
        <w:rPr>
          <w:rFonts w:ascii="Merriweather" w:hAnsi="Merriweather" w:cs="Times New Roman"/>
        </w:rPr>
        <w:t>”) of February 28, 2003, mandated the development of the NIMS and the NRP.</w:t>
      </w:r>
    </w:p>
    <w:p w14:paraId="41A5FF72" w14:textId="77777777" w:rsidR="003C7338" w:rsidRPr="008A5D95" w:rsidRDefault="003C7338" w:rsidP="003C7338">
      <w:pPr>
        <w:rPr>
          <w:rFonts w:ascii="Merriweather" w:hAnsi="Merriweather" w:cs="Times New Roman"/>
        </w:rPr>
      </w:pPr>
      <w:r w:rsidRPr="008A5D95">
        <w:rPr>
          <w:rFonts w:ascii="Merriweather" w:hAnsi="Merriweather" w:cs="Times New Roman"/>
          <w:b/>
        </w:rPr>
        <w:t>HSPD-7</w:t>
      </w:r>
      <w:r w:rsidRPr="008A5D95">
        <w:rPr>
          <w:rFonts w:ascii="Merriweather" w:hAnsi="Merriweather" w:cs="Times New Roman"/>
        </w:rPr>
        <w:t xml:space="preserve"> - Homeland Security Presidential Directive-7  (“</w:t>
      </w:r>
      <w:r w:rsidRPr="008A5D95">
        <w:rPr>
          <w:rFonts w:ascii="Merriweather" w:hAnsi="Merriweather" w:cs="Times New Roman"/>
          <w:i/>
          <w:iCs/>
        </w:rPr>
        <w:t>Critical Infrastructure Identification, Prioritization, and Protection</w:t>
      </w:r>
      <w:r w:rsidRPr="008A5D95">
        <w:rPr>
          <w:rFonts w:ascii="Merriweather" w:hAnsi="Merriweather" w:cs="Times New Roman"/>
        </w:rPr>
        <w:t>”) of December 17, 2003, directed the Secretary of Homeland Security to establish a national plan, to unify the Nation’s efforts to protect CI/KR. The NIPP is the comprehensive risk management framework that clearly defines critical infrastructure protection roles and responsibilities for all levels of government, private industry, nongovernmental agencies, and tribal partners. The NIPP lays out the plan for setting requirements for infrastructure protection, which will help ensure our government, economy, and public services continue in the event of a terrorist attack or other disaster</w:t>
      </w:r>
      <w:r w:rsidRPr="008A5D95">
        <w:rPr>
          <w:rFonts w:ascii="Merriweather" w:hAnsi="Merriweather" w:cs="Times New Roman"/>
          <w:color w:val="003163"/>
        </w:rPr>
        <w:t xml:space="preserve">. </w:t>
      </w:r>
      <w:r w:rsidRPr="008A5D95">
        <w:rPr>
          <w:rFonts w:ascii="Merriweather" w:hAnsi="Merriweather" w:cs="Times New Roman"/>
        </w:rPr>
        <w:t xml:space="preserve">The purpose of the NIPP is to “build a safer, more secure, and more resilient America by </w:t>
      </w:r>
      <w:r w:rsidRPr="008A5D95">
        <w:rPr>
          <w:rFonts w:ascii="Merriweather" w:hAnsi="Merriweather" w:cs="Times New Roman"/>
        </w:rPr>
        <w:lastRenderedPageBreak/>
        <w:t>enhancing protection of the Nation’s CI/KR to prevent, deter, neutralize, or mitigate the effects of deliberate efforts by terrorists to destroy, incapacitate, or exploit them; and to strengthen national preparedness, timely response, and rapid recovery in the event of an attack, natural disaster, or other emergency.”</w:t>
      </w:r>
    </w:p>
    <w:p w14:paraId="1845A297"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HSPD-8 </w:t>
      </w:r>
      <w:r w:rsidRPr="008A5D95">
        <w:rPr>
          <w:rFonts w:ascii="Merriweather" w:hAnsi="Merriweather" w:cs="Times New Roman"/>
        </w:rPr>
        <w:t xml:space="preserve">- Homeland Security Presidential Directive-8 (National Preparedness goal issued in 2003. Addresses how the nation should prepare to prevent, protect against, respond to, and recover from major incidents. To do this, </w:t>
      </w:r>
      <w:r w:rsidRPr="008A5D95">
        <w:rPr>
          <w:rFonts w:ascii="Merriweather" w:hAnsi="Merriweather" w:cs="Times New Roman"/>
          <w:b/>
          <w:i/>
        </w:rPr>
        <w:t xml:space="preserve">Guidelines </w:t>
      </w:r>
      <w:r w:rsidRPr="008A5D95">
        <w:rPr>
          <w:rFonts w:ascii="Merriweather" w:hAnsi="Merriweather" w:cs="Times New Roman"/>
        </w:rPr>
        <w:t xml:space="preserve">were established. The Guidelines the </w:t>
      </w:r>
      <w:r w:rsidRPr="008A5D95">
        <w:rPr>
          <w:rFonts w:ascii="Merriweather" w:hAnsi="Merriweather" w:cs="Times New Roman"/>
          <w:i/>
          <w:iCs/>
        </w:rPr>
        <w:t xml:space="preserve">Guidelines </w:t>
      </w:r>
      <w:r w:rsidRPr="008A5D95">
        <w:rPr>
          <w:rFonts w:ascii="Merriweather" w:hAnsi="Merriweather" w:cs="Times New Roman"/>
        </w:rPr>
        <w:t xml:space="preserve">establish a Capabilities-Based Preparedness process and three planning tools: the </w:t>
      </w:r>
      <w:r w:rsidRPr="008A5D95">
        <w:rPr>
          <w:rFonts w:ascii="Merriweather" w:hAnsi="Merriweather" w:cs="Times New Roman"/>
          <w:i/>
          <w:iCs/>
        </w:rPr>
        <w:t>National Planning Scenarios</w:t>
      </w:r>
      <w:r w:rsidRPr="008A5D95">
        <w:rPr>
          <w:rFonts w:ascii="Merriweather" w:hAnsi="Merriweather" w:cs="Times New Roman"/>
        </w:rPr>
        <w:t xml:space="preserve">; the </w:t>
      </w:r>
      <w:r w:rsidRPr="008A5D95">
        <w:rPr>
          <w:rFonts w:ascii="Merriweather" w:hAnsi="Merriweather" w:cs="Times New Roman"/>
          <w:i/>
          <w:iCs/>
        </w:rPr>
        <w:t xml:space="preserve">Target Capabilities List </w:t>
      </w:r>
      <w:r w:rsidRPr="008A5D95">
        <w:rPr>
          <w:rFonts w:ascii="Merriweather" w:hAnsi="Merriweather" w:cs="Times New Roman"/>
        </w:rPr>
        <w:t xml:space="preserve">(TCL); and the </w:t>
      </w:r>
      <w:r w:rsidRPr="008A5D95">
        <w:rPr>
          <w:rFonts w:ascii="Merriweather" w:hAnsi="Merriweather" w:cs="Times New Roman"/>
          <w:i/>
          <w:iCs/>
        </w:rPr>
        <w:t xml:space="preserve">Universal Task List </w:t>
      </w:r>
      <w:r w:rsidRPr="008A5D95">
        <w:rPr>
          <w:rFonts w:ascii="Merriweather" w:hAnsi="Merriweather" w:cs="Times New Roman"/>
        </w:rPr>
        <w:t>(UTL)</w:t>
      </w:r>
    </w:p>
    <w:p w14:paraId="427B3D18"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HVA </w:t>
      </w:r>
      <w:r w:rsidRPr="008A5D95">
        <w:rPr>
          <w:rFonts w:ascii="Merriweather" w:hAnsi="Merriweather" w:cs="Times New Roman"/>
        </w:rPr>
        <w:t>– Hazard or Health Vulnerability Assessment</w:t>
      </w:r>
    </w:p>
    <w:p w14:paraId="0CE38B14" w14:textId="77777777" w:rsidR="003C7338" w:rsidRPr="008A5D95" w:rsidRDefault="003C7338" w:rsidP="003C7338">
      <w:pPr>
        <w:rPr>
          <w:rFonts w:ascii="Merriweather" w:hAnsi="Merriweather" w:cs="Times New Roman"/>
        </w:rPr>
      </w:pPr>
      <w:r w:rsidRPr="008A5D95">
        <w:rPr>
          <w:rFonts w:ascii="Merriweather" w:hAnsi="Merriweather" w:cs="Times New Roman"/>
          <w:b/>
        </w:rPr>
        <w:t>IAEA</w:t>
      </w:r>
      <w:r w:rsidRPr="008A5D95">
        <w:rPr>
          <w:rFonts w:ascii="Merriweather" w:hAnsi="Merriweather" w:cs="Times New Roman"/>
        </w:rPr>
        <w:t xml:space="preserve"> – International Atomic Energy Agency</w:t>
      </w:r>
    </w:p>
    <w:p w14:paraId="105B2B13" w14:textId="77777777" w:rsidR="003C7338" w:rsidRPr="008A5D95" w:rsidRDefault="003C7338" w:rsidP="003C7338">
      <w:pPr>
        <w:rPr>
          <w:rFonts w:ascii="Merriweather" w:hAnsi="Merriweather" w:cs="Times New Roman"/>
        </w:rPr>
      </w:pPr>
      <w:r w:rsidRPr="008A5D95">
        <w:rPr>
          <w:rFonts w:ascii="Merriweather" w:hAnsi="Merriweather" w:cs="Times New Roman"/>
          <w:b/>
        </w:rPr>
        <w:t>IAP</w:t>
      </w:r>
      <w:r w:rsidRPr="008A5D95">
        <w:rPr>
          <w:rFonts w:ascii="Merriweather" w:hAnsi="Merriweather" w:cs="Times New Roman"/>
        </w:rPr>
        <w:t xml:space="preserve"> – Incident Action Planning</w:t>
      </w:r>
    </w:p>
    <w:p w14:paraId="68D48C89" w14:textId="19EA5BE2" w:rsidR="00A042D7" w:rsidRPr="008A5D95" w:rsidRDefault="00A042D7" w:rsidP="003C7338">
      <w:pPr>
        <w:rPr>
          <w:rFonts w:ascii="Merriweather" w:hAnsi="Merriweather" w:cs="Times New Roman"/>
          <w:b/>
        </w:rPr>
      </w:pPr>
      <w:r w:rsidRPr="008A5D95">
        <w:rPr>
          <w:rFonts w:ascii="Merriweather" w:hAnsi="Merriweather" w:cs="Times New Roman"/>
          <w:b/>
        </w:rPr>
        <w:t xml:space="preserve">IBA - </w:t>
      </w:r>
      <w:r w:rsidRPr="008A5D95">
        <w:rPr>
          <w:rFonts w:ascii="Merriweather" w:hAnsi="Merriweather"/>
        </w:rPr>
        <w:t>Immediate Bed Availability</w:t>
      </w:r>
    </w:p>
    <w:p w14:paraId="14904335" w14:textId="74C29B81" w:rsidR="003C7338" w:rsidRPr="008A5D95" w:rsidRDefault="003C7338" w:rsidP="003C7338">
      <w:pPr>
        <w:rPr>
          <w:rFonts w:ascii="Merriweather" w:hAnsi="Merriweather" w:cs="Times New Roman"/>
        </w:rPr>
      </w:pPr>
      <w:r w:rsidRPr="008A5D95">
        <w:rPr>
          <w:rFonts w:ascii="Merriweather" w:hAnsi="Merriweather" w:cs="Times New Roman"/>
          <w:b/>
        </w:rPr>
        <w:t>ICIU</w:t>
      </w:r>
      <w:r w:rsidRPr="008A5D95">
        <w:rPr>
          <w:rFonts w:ascii="Merriweather" w:hAnsi="Merriweather" w:cs="Times New Roman"/>
        </w:rPr>
        <w:t xml:space="preserve"> – Interoperable Communications Infrastructure Unit</w:t>
      </w:r>
    </w:p>
    <w:p w14:paraId="7D6F10C8" w14:textId="77777777" w:rsidR="003C7338" w:rsidRPr="008A5D95" w:rsidRDefault="003C7338" w:rsidP="003C7338">
      <w:pPr>
        <w:rPr>
          <w:rFonts w:ascii="Merriweather" w:hAnsi="Merriweather" w:cs="Times New Roman"/>
        </w:rPr>
      </w:pPr>
      <w:r w:rsidRPr="008A5D95">
        <w:rPr>
          <w:rFonts w:ascii="Merriweather" w:hAnsi="Merriweather" w:cs="Times New Roman"/>
          <w:b/>
        </w:rPr>
        <w:t>ICS</w:t>
      </w:r>
      <w:r w:rsidRPr="008A5D95">
        <w:rPr>
          <w:rFonts w:ascii="Merriweather" w:hAnsi="Merriweather" w:cs="Times New Roman"/>
        </w:rPr>
        <w:t xml:space="preserve"> – Incident Command System</w:t>
      </w:r>
    </w:p>
    <w:p w14:paraId="28E3C244" w14:textId="77777777" w:rsidR="003C7338" w:rsidRPr="008A5D95" w:rsidRDefault="003C7338" w:rsidP="003C7338">
      <w:pPr>
        <w:rPr>
          <w:rFonts w:ascii="Merriweather" w:hAnsi="Merriweather" w:cs="Times New Roman"/>
        </w:rPr>
      </w:pPr>
      <w:r w:rsidRPr="008A5D95">
        <w:rPr>
          <w:rFonts w:ascii="Merriweather" w:hAnsi="Merriweather" w:cs="Times New Roman"/>
          <w:b/>
        </w:rPr>
        <w:t>ICTAP</w:t>
      </w:r>
      <w:r w:rsidRPr="008A5D95">
        <w:rPr>
          <w:rFonts w:ascii="Merriweather" w:hAnsi="Merriweather" w:cs="Times New Roman"/>
        </w:rPr>
        <w:t xml:space="preserve"> – Interoperable Communications Technical  Assistance Program (provides direct technical assistance to State, local, tribal, and territorial emergency responders and public safety officials in coordination with the UASI grant program. ICTAP leverages and works with other Federal, State, local, tribal, and territorial interoperability efforts to enhance the overall capacity for agencies and individuals to communicate.)</w:t>
      </w:r>
    </w:p>
    <w:p w14:paraId="60421C42" w14:textId="76388434" w:rsidR="00C96ECE" w:rsidRPr="008A5D95" w:rsidRDefault="00C96ECE" w:rsidP="003C7338">
      <w:pPr>
        <w:rPr>
          <w:rFonts w:ascii="Merriweather" w:hAnsi="Merriweather" w:cs="Times New Roman"/>
          <w:b/>
        </w:rPr>
      </w:pPr>
      <w:r w:rsidRPr="008A5D95">
        <w:rPr>
          <w:rFonts w:ascii="Merriweather" w:hAnsi="Merriweather" w:cs="Times New Roman"/>
          <w:b/>
        </w:rPr>
        <w:t xml:space="preserve">ID – </w:t>
      </w:r>
      <w:r w:rsidRPr="008A5D95">
        <w:rPr>
          <w:rFonts w:ascii="Merriweather" w:hAnsi="Merriweather" w:cs="Times New Roman"/>
          <w:bCs/>
        </w:rPr>
        <w:t>Infectious Disease</w:t>
      </w:r>
    </w:p>
    <w:p w14:paraId="44A07D0D" w14:textId="145D7444" w:rsidR="003C7338" w:rsidRPr="008A5D95" w:rsidRDefault="003C7338" w:rsidP="003C7338">
      <w:pPr>
        <w:rPr>
          <w:rFonts w:ascii="Merriweather" w:hAnsi="Merriweather" w:cs="Times New Roman"/>
        </w:rPr>
      </w:pPr>
      <w:r w:rsidRPr="008A5D95">
        <w:rPr>
          <w:rFonts w:ascii="Merriweather" w:hAnsi="Merriweather" w:cs="Times New Roman"/>
          <w:b/>
        </w:rPr>
        <w:t>IDDA</w:t>
      </w:r>
      <w:r w:rsidRPr="008A5D95">
        <w:rPr>
          <w:rFonts w:ascii="Merriweather" w:hAnsi="Merriweather" w:cs="Times New Roman"/>
        </w:rPr>
        <w:t>- Intra-Departmental Delegation of Authority</w:t>
      </w:r>
    </w:p>
    <w:p w14:paraId="5BEA2719" w14:textId="77777777" w:rsidR="003C7338" w:rsidRPr="008A5D95" w:rsidRDefault="003C7338" w:rsidP="003C7338">
      <w:pPr>
        <w:rPr>
          <w:rFonts w:ascii="Merriweather" w:hAnsi="Merriweather" w:cs="Times New Roman"/>
        </w:rPr>
      </w:pPr>
      <w:r w:rsidRPr="008A5D95">
        <w:rPr>
          <w:rFonts w:ascii="Merriweather" w:hAnsi="Merriweather" w:cs="Times New Roman"/>
          <w:b/>
        </w:rPr>
        <w:t>IED</w:t>
      </w:r>
      <w:r w:rsidRPr="008A5D95">
        <w:rPr>
          <w:rFonts w:ascii="Merriweather" w:hAnsi="Merriweather" w:cs="Times New Roman"/>
        </w:rPr>
        <w:t xml:space="preserve"> - Improvised Explosion Device</w:t>
      </w:r>
    </w:p>
    <w:p w14:paraId="40EADFF2"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ILI </w:t>
      </w:r>
      <w:r w:rsidRPr="008A5D95">
        <w:rPr>
          <w:rFonts w:ascii="Merriweather" w:hAnsi="Merriweather" w:cs="Times New Roman"/>
        </w:rPr>
        <w:t>- Influenza Like Illness</w:t>
      </w:r>
    </w:p>
    <w:p w14:paraId="0D9E160B"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IMT</w:t>
      </w:r>
      <w:r w:rsidRPr="008A5D95">
        <w:rPr>
          <w:rFonts w:ascii="Merriweather" w:hAnsi="Merriweather" w:cs="Times New Roman"/>
        </w:rPr>
        <w:t xml:space="preserve"> - Incident Management Team</w:t>
      </w:r>
    </w:p>
    <w:p w14:paraId="04C05048"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Incident of National Significance</w:t>
      </w:r>
      <w:r w:rsidRPr="008A5D95">
        <w:rPr>
          <w:rFonts w:ascii="Merriweather" w:hAnsi="Merriweather" w:cs="Times New Roman"/>
          <w:sz w:val="22"/>
          <w:szCs w:val="22"/>
        </w:rPr>
        <w:t xml:space="preserve"> - all presidentially declared major disasters are Incidents of National Significance. </w:t>
      </w:r>
    </w:p>
    <w:p w14:paraId="60D49B0B" w14:textId="77777777" w:rsidR="003C7338" w:rsidRPr="008A5D95" w:rsidRDefault="003C7338" w:rsidP="003C7338">
      <w:pPr>
        <w:pStyle w:val="Default"/>
        <w:rPr>
          <w:rFonts w:ascii="Merriweather" w:hAnsi="Merriweather" w:cs="Times New Roman"/>
          <w:sz w:val="22"/>
          <w:szCs w:val="22"/>
        </w:rPr>
      </w:pPr>
    </w:p>
    <w:p w14:paraId="574CDA5F"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 xml:space="preserve">IND </w:t>
      </w:r>
      <w:r w:rsidRPr="008A5D95">
        <w:rPr>
          <w:rFonts w:ascii="Merriweather" w:hAnsi="Merriweather" w:cs="Times New Roman"/>
        </w:rPr>
        <w:t>– Improvised Nuclear Devise</w:t>
      </w:r>
    </w:p>
    <w:p w14:paraId="1617D587" w14:textId="04055B64" w:rsidR="003C7338" w:rsidRPr="008A5D95" w:rsidRDefault="003C7338" w:rsidP="003C7338">
      <w:pPr>
        <w:rPr>
          <w:rFonts w:ascii="Merriweather" w:hAnsi="Merriweather" w:cs="Times New Roman"/>
        </w:rPr>
      </w:pPr>
      <w:r w:rsidRPr="008A5D95">
        <w:rPr>
          <w:rFonts w:ascii="Merriweather" w:hAnsi="Merriweather" w:cs="Times New Roman"/>
          <w:b/>
        </w:rPr>
        <w:t xml:space="preserve">IOM </w:t>
      </w:r>
      <w:r w:rsidRPr="008A5D95">
        <w:rPr>
          <w:rFonts w:ascii="Merriweather" w:hAnsi="Merriweather" w:cs="Times New Roman"/>
        </w:rPr>
        <w:t>– Institute of Medicine</w:t>
      </w:r>
    </w:p>
    <w:p w14:paraId="5C8FCFA9" w14:textId="59E0556D" w:rsidR="00851E6D" w:rsidRPr="008A5D95" w:rsidRDefault="00851E6D" w:rsidP="003C7338">
      <w:pPr>
        <w:rPr>
          <w:rFonts w:ascii="Merriweather" w:hAnsi="Merriweather" w:cs="Times New Roman"/>
        </w:rPr>
      </w:pPr>
      <w:r w:rsidRPr="008A5D95">
        <w:rPr>
          <w:rFonts w:ascii="Merriweather" w:hAnsi="Merriweather" w:cs="Times New Roman"/>
          <w:b/>
          <w:bCs/>
        </w:rPr>
        <w:t>IPM</w:t>
      </w:r>
      <w:r w:rsidRPr="008A5D95">
        <w:rPr>
          <w:rFonts w:ascii="Merriweather" w:hAnsi="Merriweather" w:cs="Times New Roman"/>
        </w:rPr>
        <w:t xml:space="preserve"> – Initial Planning Meeting</w:t>
      </w:r>
    </w:p>
    <w:p w14:paraId="38D18A66" w14:textId="780FC6DB" w:rsidR="002112BC" w:rsidRPr="008A5D95" w:rsidRDefault="002112BC" w:rsidP="003C7338">
      <w:pPr>
        <w:rPr>
          <w:rFonts w:ascii="Merriweather" w:hAnsi="Merriweather" w:cs="Times New Roman"/>
          <w:b/>
        </w:rPr>
      </w:pPr>
      <w:r w:rsidRPr="008A5D95">
        <w:rPr>
          <w:rFonts w:ascii="Merriweather" w:hAnsi="Merriweather" w:cs="Times New Roman"/>
          <w:b/>
        </w:rPr>
        <w:t xml:space="preserve">IPP – </w:t>
      </w:r>
      <w:r w:rsidRPr="008A5D95">
        <w:rPr>
          <w:rFonts w:ascii="Merriweather" w:hAnsi="Merriweather" w:cs="Times New Roman"/>
          <w:bCs/>
        </w:rPr>
        <w:t>Integrated Preparedness Plan</w:t>
      </w:r>
    </w:p>
    <w:p w14:paraId="104CC9A8" w14:textId="0B4A3DFA" w:rsidR="002112BC" w:rsidRPr="008A5D95" w:rsidRDefault="002112BC" w:rsidP="003C7338">
      <w:pPr>
        <w:rPr>
          <w:rFonts w:ascii="Merriweather" w:hAnsi="Merriweather" w:cs="Times New Roman"/>
          <w:b/>
        </w:rPr>
      </w:pPr>
      <w:r w:rsidRPr="008A5D95">
        <w:rPr>
          <w:rFonts w:ascii="Merriweather" w:hAnsi="Merriweather" w:cs="Times New Roman"/>
          <w:b/>
        </w:rPr>
        <w:lastRenderedPageBreak/>
        <w:t xml:space="preserve">IPPW – </w:t>
      </w:r>
      <w:r w:rsidRPr="008A5D95">
        <w:rPr>
          <w:rFonts w:ascii="Merriweather" w:hAnsi="Merriweather" w:cs="Times New Roman"/>
          <w:bCs/>
        </w:rPr>
        <w:t>Integrated Preparedness Plan Workshop</w:t>
      </w:r>
    </w:p>
    <w:p w14:paraId="2B67549E" w14:textId="59DAC557" w:rsidR="003C7338" w:rsidRPr="008A5D95" w:rsidRDefault="003C7338" w:rsidP="003C7338">
      <w:pPr>
        <w:rPr>
          <w:rFonts w:ascii="Merriweather" w:hAnsi="Merriweather" w:cs="Times New Roman"/>
        </w:rPr>
      </w:pPr>
      <w:r w:rsidRPr="008A5D95">
        <w:rPr>
          <w:rFonts w:ascii="Merriweather" w:hAnsi="Merriweather" w:cs="Times New Roman"/>
          <w:b/>
        </w:rPr>
        <w:t xml:space="preserve">ISE </w:t>
      </w:r>
      <w:r w:rsidRPr="008A5D95">
        <w:rPr>
          <w:rFonts w:ascii="Merriweather" w:hAnsi="Merriweather" w:cs="Times New Roman"/>
        </w:rPr>
        <w:t>– Information Sharing Environment</w:t>
      </w:r>
    </w:p>
    <w:p w14:paraId="3625EA32" w14:textId="77777777" w:rsidR="003C7338" w:rsidRPr="008A5D95" w:rsidRDefault="003C7338" w:rsidP="003C7338">
      <w:pPr>
        <w:rPr>
          <w:rFonts w:ascii="Merriweather" w:hAnsi="Merriweather" w:cs="Times New Roman"/>
        </w:rPr>
      </w:pPr>
      <w:r w:rsidRPr="008A5D95">
        <w:rPr>
          <w:rFonts w:ascii="Merriweather" w:hAnsi="Merriweather" w:cs="Times New Roman"/>
          <w:b/>
        </w:rPr>
        <w:t>ISP</w:t>
      </w:r>
      <w:r w:rsidRPr="008A5D95">
        <w:rPr>
          <w:rFonts w:ascii="Merriweather" w:hAnsi="Merriweather" w:cs="Times New Roman"/>
        </w:rPr>
        <w:t xml:space="preserve"> – Internet Service Provider</w:t>
      </w:r>
    </w:p>
    <w:p w14:paraId="67964DDD" w14:textId="77777777" w:rsidR="003C7338" w:rsidRPr="008A5D95" w:rsidRDefault="003C7338" w:rsidP="003C7338">
      <w:pPr>
        <w:rPr>
          <w:rFonts w:ascii="Merriweather" w:hAnsi="Merriweather" w:cs="Times New Roman"/>
        </w:rPr>
      </w:pPr>
      <w:r w:rsidRPr="008A5D95">
        <w:rPr>
          <w:rFonts w:ascii="Merriweather" w:hAnsi="Merriweather" w:cs="Times New Roman"/>
          <w:b/>
        </w:rPr>
        <w:t>IWN</w:t>
      </w:r>
      <w:r w:rsidRPr="008A5D95">
        <w:rPr>
          <w:rFonts w:ascii="Merriweather" w:hAnsi="Merriweather" w:cs="Times New Roman"/>
        </w:rPr>
        <w:t xml:space="preserve"> – Integrated Wireless Network (is a collaborative effort by the Departments of the Treasury, Justice, and Homeland Security, to provide a consolidated nationwide Federal wireless communications system with integrated services (voice, data, and multimedia) in support of first responder and homeland security missions)</w:t>
      </w:r>
    </w:p>
    <w:p w14:paraId="0C35FEFD" w14:textId="77777777" w:rsidR="003C7338" w:rsidRPr="008A5D95" w:rsidRDefault="003C7338" w:rsidP="003C7338">
      <w:pPr>
        <w:rPr>
          <w:rFonts w:ascii="Merriweather" w:hAnsi="Merriweather" w:cs="Times New Roman"/>
        </w:rPr>
      </w:pPr>
      <w:r w:rsidRPr="008A5D95">
        <w:rPr>
          <w:rFonts w:ascii="Merriweather" w:hAnsi="Merriweather" w:cs="Times New Roman"/>
          <w:b/>
        </w:rPr>
        <w:t>JC</w:t>
      </w:r>
      <w:r w:rsidRPr="008A5D95">
        <w:rPr>
          <w:rFonts w:ascii="Merriweather" w:hAnsi="Merriweather" w:cs="Times New Roman"/>
        </w:rPr>
        <w:t>-Joint Commission</w:t>
      </w:r>
    </w:p>
    <w:p w14:paraId="0E83F260" w14:textId="77777777" w:rsidR="003C7338" w:rsidRPr="008A5D95" w:rsidRDefault="003C7338" w:rsidP="003C7338">
      <w:pPr>
        <w:rPr>
          <w:rFonts w:ascii="Merriweather" w:hAnsi="Merriweather" w:cs="Times New Roman"/>
        </w:rPr>
      </w:pPr>
      <w:r w:rsidRPr="008A5D95">
        <w:rPr>
          <w:rFonts w:ascii="Merriweather" w:hAnsi="Merriweather" w:cs="Times New Roman"/>
          <w:b/>
        </w:rPr>
        <w:t>TJC</w:t>
      </w:r>
      <w:r w:rsidRPr="008A5D95">
        <w:rPr>
          <w:rFonts w:ascii="Merriweather" w:hAnsi="Merriweather" w:cs="Times New Roman"/>
        </w:rPr>
        <w:t>- The Joint Commission on Accreditation of Healthcare Organizations renamed Joint Commission (JC)</w:t>
      </w:r>
    </w:p>
    <w:p w14:paraId="76F604C5" w14:textId="77777777" w:rsidR="003C7338" w:rsidRPr="008A5D95" w:rsidRDefault="003C7338" w:rsidP="003C7338">
      <w:pPr>
        <w:rPr>
          <w:rFonts w:ascii="Merriweather" w:hAnsi="Merriweather" w:cs="Times New Roman"/>
        </w:rPr>
      </w:pPr>
      <w:r w:rsidRPr="008A5D95">
        <w:rPr>
          <w:rFonts w:ascii="Merriweather" w:hAnsi="Merriweather" w:cs="Times New Roman"/>
          <w:b/>
        </w:rPr>
        <w:t>JIC</w:t>
      </w:r>
      <w:r w:rsidRPr="008A5D95">
        <w:rPr>
          <w:rFonts w:ascii="Merriweather" w:hAnsi="Merriweather" w:cs="Times New Roman"/>
        </w:rPr>
        <w:t xml:space="preserve"> – Joint Information Center</w:t>
      </w:r>
    </w:p>
    <w:p w14:paraId="5721E6BC" w14:textId="77777777" w:rsidR="003C7338" w:rsidRPr="008A5D95" w:rsidRDefault="003C7338" w:rsidP="003C7338">
      <w:pPr>
        <w:rPr>
          <w:rFonts w:ascii="Merriweather" w:hAnsi="Merriweather" w:cs="Times New Roman"/>
        </w:rPr>
      </w:pPr>
      <w:r w:rsidRPr="008A5D95">
        <w:rPr>
          <w:rFonts w:ascii="Merriweather" w:hAnsi="Merriweather" w:cs="Times New Roman"/>
          <w:b/>
        </w:rPr>
        <w:t>JIS</w:t>
      </w:r>
      <w:r w:rsidRPr="008A5D95">
        <w:rPr>
          <w:rFonts w:ascii="Merriweather" w:hAnsi="Merriweather" w:cs="Times New Roman"/>
        </w:rPr>
        <w:t xml:space="preserve"> – Joint Information System</w:t>
      </w:r>
    </w:p>
    <w:p w14:paraId="4A9DAD29"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JTTF</w:t>
      </w:r>
      <w:r w:rsidRPr="008A5D95">
        <w:rPr>
          <w:rFonts w:ascii="Merriweather" w:hAnsi="Merriweather" w:cs="Times New Roman"/>
          <w:sz w:val="22"/>
          <w:szCs w:val="22"/>
        </w:rPr>
        <w:t xml:space="preserve"> – Joint Terrorism Task Forces (led by the Federal Bureau of Investigation (FBI). The JTTF enhances communication, coordination, and cooperation among agencies at all levels of government representing intelligence, law enforcement, defense, diplomatic, public safety, and homeland security disciplines by providing a point of fusion for terrorism intelligence. Another component of this capability is provided by the Anti-Terrorism Advisory Councils led by the U.S. Attorneys, which also facilitate information sharing among law enforcement organizations at all levels of government) </w:t>
      </w:r>
    </w:p>
    <w:p w14:paraId="1E08E932" w14:textId="77777777" w:rsidR="003C7338" w:rsidRPr="008A5D95" w:rsidRDefault="003C7338" w:rsidP="003C7338">
      <w:pPr>
        <w:pStyle w:val="Default"/>
        <w:rPr>
          <w:rFonts w:ascii="Merriweather" w:hAnsi="Merriweather" w:cs="Times New Roman"/>
          <w:sz w:val="22"/>
          <w:szCs w:val="22"/>
        </w:rPr>
      </w:pPr>
    </w:p>
    <w:p w14:paraId="56E6DAD6"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KR</w:t>
      </w:r>
      <w:r w:rsidRPr="008A5D95">
        <w:rPr>
          <w:rFonts w:ascii="Merriweather" w:eastAsia="Calibri" w:hAnsi="Merriweather" w:cs="Times New Roman"/>
          <w:bCs/>
        </w:rPr>
        <w:t xml:space="preserve"> – Key Resources</w:t>
      </w:r>
    </w:p>
    <w:p w14:paraId="71661C01"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LERP</w:t>
      </w:r>
      <w:r w:rsidRPr="008A5D95">
        <w:rPr>
          <w:rFonts w:ascii="Merriweather" w:eastAsia="Calibri" w:hAnsi="Merriweather" w:cs="Times New Roman"/>
          <w:bCs/>
        </w:rPr>
        <w:t xml:space="preserve"> – Local Emergency Response Plan</w:t>
      </w:r>
    </w:p>
    <w:p w14:paraId="754D5183" w14:textId="330BB3ED"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LERP</w:t>
      </w:r>
      <w:r w:rsidRPr="008A5D95">
        <w:rPr>
          <w:rFonts w:ascii="Merriweather" w:eastAsia="Calibri" w:hAnsi="Merriweather" w:cs="Times New Roman"/>
          <w:bCs/>
        </w:rPr>
        <w:t xml:space="preserve"> – Law Enforcement Response Plan</w:t>
      </w:r>
    </w:p>
    <w:p w14:paraId="63025EDE" w14:textId="221F221A" w:rsidR="002A2117" w:rsidRPr="008A5D95" w:rsidRDefault="002A2117" w:rsidP="003C7338">
      <w:pPr>
        <w:rPr>
          <w:rFonts w:ascii="Merriweather" w:eastAsia="Calibri" w:hAnsi="Merriweather" w:cs="Times New Roman"/>
          <w:bCs/>
        </w:rPr>
      </w:pPr>
      <w:r w:rsidRPr="008A5D95">
        <w:rPr>
          <w:rFonts w:ascii="Merriweather" w:eastAsia="Calibri" w:hAnsi="Merriweather" w:cs="Times New Roman"/>
          <w:b/>
        </w:rPr>
        <w:t>LHC</w:t>
      </w:r>
      <w:r w:rsidRPr="008A5D95">
        <w:rPr>
          <w:rFonts w:ascii="Merriweather" w:eastAsia="Calibri" w:hAnsi="Merriweather" w:cs="Times New Roman"/>
          <w:bCs/>
        </w:rPr>
        <w:t xml:space="preserve"> – Local Healthcare Coalition</w:t>
      </w:r>
    </w:p>
    <w:p w14:paraId="323D183C"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LHD</w:t>
      </w:r>
      <w:r w:rsidRPr="008A5D95">
        <w:rPr>
          <w:rFonts w:ascii="Merriweather" w:eastAsia="Calibri" w:hAnsi="Merriweather" w:cs="Times New Roman"/>
          <w:bCs/>
        </w:rPr>
        <w:t xml:space="preserve"> – Local Health Department</w:t>
      </w:r>
    </w:p>
    <w:p w14:paraId="6CD78332"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 xml:space="preserve">LLIS </w:t>
      </w:r>
      <w:r w:rsidRPr="008A5D95">
        <w:rPr>
          <w:rFonts w:ascii="Merriweather" w:eastAsia="Calibri" w:hAnsi="Merriweather" w:cs="Times New Roman"/>
          <w:bCs/>
        </w:rPr>
        <w:t>– Lessons Learned Information Sharing system (see website)</w:t>
      </w:r>
    </w:p>
    <w:p w14:paraId="22D1075B"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LMA</w:t>
      </w:r>
      <w:r w:rsidRPr="008A5D95">
        <w:rPr>
          <w:rFonts w:ascii="Merriweather" w:eastAsia="Calibri" w:hAnsi="Merriweather" w:cs="Times New Roman"/>
          <w:bCs/>
        </w:rPr>
        <w:t>- Laryngeal Mask Airway</w:t>
      </w:r>
    </w:p>
    <w:p w14:paraId="48140101" w14:textId="79CDBA72"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LOX</w:t>
      </w:r>
      <w:r w:rsidRPr="008A5D95">
        <w:rPr>
          <w:rFonts w:ascii="Merriweather" w:eastAsia="Calibri" w:hAnsi="Merriweather" w:cs="Times New Roman"/>
          <w:bCs/>
        </w:rPr>
        <w:t>- Liquid Oxygen</w:t>
      </w:r>
    </w:p>
    <w:p w14:paraId="6476993A" w14:textId="1B41AF12" w:rsidR="005446FF" w:rsidRPr="008A5D95" w:rsidRDefault="005446FF" w:rsidP="003C7338">
      <w:pPr>
        <w:rPr>
          <w:rFonts w:ascii="Merriweather" w:eastAsia="Calibri" w:hAnsi="Merriweather" w:cs="Times New Roman"/>
          <w:bCs/>
        </w:rPr>
      </w:pPr>
      <w:r w:rsidRPr="008A5D95">
        <w:rPr>
          <w:rFonts w:ascii="Merriweather" w:eastAsia="Calibri" w:hAnsi="Merriweather" w:cs="Times New Roman"/>
          <w:b/>
        </w:rPr>
        <w:t>LPH</w:t>
      </w:r>
      <w:r w:rsidRPr="008A5D95">
        <w:rPr>
          <w:rFonts w:ascii="Merriweather" w:eastAsia="Calibri" w:hAnsi="Merriweather" w:cs="Times New Roman"/>
          <w:bCs/>
        </w:rPr>
        <w:t xml:space="preserve"> – Local Public Health </w:t>
      </w:r>
    </w:p>
    <w:p w14:paraId="42776020"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LRN</w:t>
      </w:r>
      <w:r w:rsidRPr="008A5D95">
        <w:rPr>
          <w:rFonts w:ascii="Merriweather" w:eastAsia="Calibri" w:hAnsi="Merriweather" w:cs="Times New Roman"/>
          <w:bCs/>
        </w:rPr>
        <w:t xml:space="preserve"> – Laboratory Response Network (part of the CDC)</w:t>
      </w:r>
    </w:p>
    <w:p w14:paraId="78AF8084" w14:textId="77777777" w:rsidR="003C7338" w:rsidRPr="008A5D95" w:rsidRDefault="003C7338" w:rsidP="003C7338">
      <w:pPr>
        <w:rPr>
          <w:rFonts w:ascii="Merriweather" w:hAnsi="Merriweather" w:cs="Times New Roman"/>
        </w:rPr>
      </w:pPr>
      <w:r w:rsidRPr="008A5D95">
        <w:rPr>
          <w:rFonts w:ascii="Merriweather" w:hAnsi="Merriweather" w:cs="Times New Roman"/>
          <w:b/>
        </w:rPr>
        <w:t>LTC</w:t>
      </w:r>
      <w:r w:rsidRPr="008A5D95">
        <w:rPr>
          <w:rFonts w:ascii="Merriweather" w:hAnsi="Merriweather" w:cs="Times New Roman"/>
        </w:rPr>
        <w:t>- Long Term Care</w:t>
      </w:r>
    </w:p>
    <w:p w14:paraId="7FE2406F" w14:textId="77777777" w:rsidR="003C7338" w:rsidRPr="008A5D95" w:rsidRDefault="003C7338" w:rsidP="003C7338">
      <w:pPr>
        <w:rPr>
          <w:rFonts w:ascii="Merriweather" w:hAnsi="Merriweather" w:cs="Times New Roman"/>
        </w:rPr>
      </w:pPr>
      <w:r w:rsidRPr="008A5D95">
        <w:rPr>
          <w:rFonts w:ascii="Merriweather" w:hAnsi="Merriweather" w:cs="Times New Roman"/>
          <w:b/>
        </w:rPr>
        <w:t>LTCF</w:t>
      </w:r>
      <w:r w:rsidRPr="008A5D95">
        <w:rPr>
          <w:rFonts w:ascii="Merriweather" w:hAnsi="Merriweather" w:cs="Times New Roman"/>
        </w:rPr>
        <w:t xml:space="preserve"> – Long Term Care Forum</w:t>
      </w:r>
    </w:p>
    <w:p w14:paraId="25CEE587" w14:textId="77777777" w:rsidR="003C7338" w:rsidRPr="008A5D95" w:rsidRDefault="003C7338" w:rsidP="003C7338">
      <w:pPr>
        <w:rPr>
          <w:rFonts w:ascii="Merriweather" w:hAnsi="Merriweather" w:cs="Times New Roman"/>
        </w:rPr>
      </w:pPr>
      <w:r w:rsidRPr="008A5D95">
        <w:rPr>
          <w:rFonts w:ascii="Merriweather" w:hAnsi="Merriweather" w:cs="Times New Roman"/>
          <w:b/>
        </w:rPr>
        <w:lastRenderedPageBreak/>
        <w:t>LVB</w:t>
      </w:r>
      <w:r w:rsidRPr="008A5D95">
        <w:rPr>
          <w:rFonts w:ascii="Merriweather" w:hAnsi="Merriweather" w:cs="Times New Roman"/>
        </w:rPr>
        <w:t xml:space="preserve"> – Large Vehicle Bomb</w:t>
      </w:r>
    </w:p>
    <w:p w14:paraId="0D48219F" w14:textId="77777777" w:rsidR="003C7338" w:rsidRPr="008A5D95" w:rsidRDefault="003C7338" w:rsidP="003C7338">
      <w:pPr>
        <w:rPr>
          <w:rFonts w:ascii="Merriweather" w:hAnsi="Merriweather" w:cs="Times New Roman"/>
        </w:rPr>
      </w:pPr>
      <w:proofErr w:type="spellStart"/>
      <w:r w:rsidRPr="008A5D95">
        <w:rPr>
          <w:rFonts w:ascii="Merriweather" w:hAnsi="Merriweather" w:cs="Times New Roman"/>
          <w:b/>
        </w:rPr>
        <w:t>MaHIM</w:t>
      </w:r>
      <w:proofErr w:type="spellEnd"/>
      <w:r w:rsidRPr="008A5D95">
        <w:rPr>
          <w:rFonts w:ascii="Merriweather" w:hAnsi="Merriweather" w:cs="Times New Roman"/>
        </w:rPr>
        <w:t>- Medical and Health Incident Management</w:t>
      </w:r>
    </w:p>
    <w:p w14:paraId="233E7F5F" w14:textId="77777777" w:rsidR="003C7338" w:rsidRPr="008A5D95" w:rsidRDefault="003C7338" w:rsidP="003C7338">
      <w:pPr>
        <w:rPr>
          <w:rFonts w:ascii="Merriweather" w:hAnsi="Merriweather" w:cs="Times New Roman"/>
        </w:rPr>
      </w:pPr>
      <w:r w:rsidRPr="008A5D95">
        <w:rPr>
          <w:rFonts w:ascii="Merriweather" w:hAnsi="Merriweather" w:cs="Times New Roman"/>
          <w:b/>
        </w:rPr>
        <w:t>MARCS</w:t>
      </w:r>
      <w:r w:rsidRPr="008A5D95">
        <w:rPr>
          <w:rFonts w:ascii="Merriweather" w:hAnsi="Merriweather" w:cs="Times New Roman"/>
        </w:rPr>
        <w:t xml:space="preserve"> – Multi Agency Communications System</w:t>
      </w:r>
    </w:p>
    <w:p w14:paraId="2FA9123D"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MCI</w:t>
      </w:r>
      <w:r w:rsidRPr="008A5D95">
        <w:rPr>
          <w:rFonts w:ascii="Merriweather" w:hAnsi="Merriweather" w:cs="Times New Roman"/>
        </w:rPr>
        <w:t>- Mass Casualty Incident</w:t>
      </w:r>
    </w:p>
    <w:p w14:paraId="42F6047B" w14:textId="63E8152D" w:rsidR="00D543F7" w:rsidRPr="008A5D95" w:rsidRDefault="00D543F7" w:rsidP="003C7338">
      <w:pPr>
        <w:pStyle w:val="NormalWeb"/>
        <w:rPr>
          <w:rFonts w:ascii="Merriweather" w:hAnsi="Merriweather"/>
          <w:b/>
          <w:sz w:val="22"/>
          <w:szCs w:val="22"/>
        </w:rPr>
      </w:pPr>
      <w:r w:rsidRPr="008A5D95">
        <w:rPr>
          <w:rFonts w:ascii="Merriweather" w:hAnsi="Merriweather"/>
          <w:b/>
          <w:sz w:val="22"/>
          <w:szCs w:val="22"/>
        </w:rPr>
        <w:t xml:space="preserve">MCM - </w:t>
      </w:r>
      <w:r w:rsidR="005D2FD3" w:rsidRPr="008A5D95">
        <w:rPr>
          <w:rFonts w:ascii="Merriweather" w:hAnsi="Merriweather"/>
          <w:sz w:val="22"/>
          <w:szCs w:val="22"/>
        </w:rPr>
        <w:t>Medical Counter Measures</w:t>
      </w:r>
    </w:p>
    <w:p w14:paraId="3CDC208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MFI</w:t>
      </w:r>
      <w:r w:rsidRPr="008A5D95">
        <w:rPr>
          <w:rFonts w:ascii="Merriweather" w:hAnsi="Merriweather" w:cs="Times New Roman"/>
        </w:rPr>
        <w:t xml:space="preserve"> – Mass or multi-fatality Incident</w:t>
      </w:r>
    </w:p>
    <w:p w14:paraId="63D8308F"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7CBB829"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MMA</w:t>
      </w:r>
      <w:r w:rsidRPr="008A5D95">
        <w:rPr>
          <w:rFonts w:ascii="Merriweather" w:hAnsi="Merriweather" w:cs="Times New Roman"/>
        </w:rPr>
        <w:t xml:space="preserve"> - Major Metropolitan Area</w:t>
      </w:r>
    </w:p>
    <w:p w14:paraId="58BC136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2423F59"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MODS</w:t>
      </w:r>
      <w:r w:rsidRPr="008A5D95">
        <w:rPr>
          <w:rFonts w:ascii="Merriweather" w:hAnsi="Merriweather" w:cs="Times New Roman"/>
        </w:rPr>
        <w:t xml:space="preserve"> – Mobile Oxygen Dispensing System</w:t>
      </w:r>
    </w:p>
    <w:p w14:paraId="028511C0"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606B31D"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 xml:space="preserve">MOF </w:t>
      </w:r>
      <w:r w:rsidRPr="008A5D95">
        <w:rPr>
          <w:rFonts w:ascii="Merriweather" w:eastAsia="Calibri" w:hAnsi="Merriweather" w:cs="Times New Roman"/>
          <w:bCs/>
        </w:rPr>
        <w:t>– Maintenance of Funding</w:t>
      </w:r>
    </w:p>
    <w:p w14:paraId="0A123A81" w14:textId="26EBB597" w:rsidR="003C7338" w:rsidRPr="008A5D95" w:rsidRDefault="003C7338" w:rsidP="003C7338">
      <w:pPr>
        <w:rPr>
          <w:rStyle w:val="Hyperlink"/>
          <w:rFonts w:ascii="Merriweather" w:eastAsia="Calibri" w:hAnsi="Merriweather"/>
          <w:bCs/>
        </w:rPr>
      </w:pPr>
      <w:r w:rsidRPr="008A5D95">
        <w:rPr>
          <w:rFonts w:ascii="Merriweather" w:eastAsia="Calibri" w:hAnsi="Merriweather" w:cs="Times New Roman"/>
          <w:b/>
          <w:bCs/>
        </w:rPr>
        <w:t xml:space="preserve">MORPC </w:t>
      </w:r>
      <w:r w:rsidRPr="008A5D95">
        <w:rPr>
          <w:rFonts w:ascii="Merriweather" w:eastAsia="Calibri" w:hAnsi="Merriweather" w:cs="Times New Roman"/>
          <w:bCs/>
        </w:rPr>
        <w:t xml:space="preserve">– Mid-Ohio Regional Planning Commission </w:t>
      </w:r>
      <w:hyperlink r:id="rId16" w:history="1">
        <w:r w:rsidRPr="008A5D95">
          <w:rPr>
            <w:rStyle w:val="Hyperlink"/>
            <w:rFonts w:ascii="Merriweather" w:eastAsia="Calibri" w:hAnsi="Merriweather"/>
            <w:bCs/>
          </w:rPr>
          <w:t>www.morpc.org</w:t>
        </w:r>
      </w:hyperlink>
    </w:p>
    <w:p w14:paraId="69A7F18A" w14:textId="0E3A2592" w:rsidR="00977E35" w:rsidRPr="008A5D95" w:rsidRDefault="00C52290" w:rsidP="00977E35">
      <w:pPr>
        <w:tabs>
          <w:tab w:val="left" w:pos="2250"/>
        </w:tabs>
        <w:rPr>
          <w:rFonts w:ascii="Merriweather" w:hAnsi="Merriweather"/>
        </w:rPr>
      </w:pPr>
      <w:r w:rsidRPr="008A5D95">
        <w:rPr>
          <w:rStyle w:val="Hyperlink"/>
          <w:rFonts w:ascii="Merriweather" w:eastAsia="Calibri" w:hAnsi="Merriweather"/>
          <w:b/>
          <w:color w:val="auto"/>
          <w:u w:val="none"/>
        </w:rPr>
        <w:t>MOU -</w:t>
      </w:r>
      <w:r w:rsidRPr="008A5D95">
        <w:rPr>
          <w:rStyle w:val="Hyperlink"/>
          <w:rFonts w:ascii="Merriweather" w:eastAsia="Calibri" w:hAnsi="Merriweather"/>
          <w:bCs/>
          <w:color w:val="auto"/>
          <w:u w:val="none"/>
        </w:rPr>
        <w:t xml:space="preserve"> </w:t>
      </w:r>
      <w:r w:rsidR="00977E35" w:rsidRPr="008A5D95">
        <w:rPr>
          <w:rFonts w:ascii="Merriweather" w:hAnsi="Merriweather"/>
        </w:rPr>
        <w:t>Memorandum of Understanding</w:t>
      </w:r>
    </w:p>
    <w:p w14:paraId="67C005E3" w14:textId="267D6106" w:rsidR="00851E6D" w:rsidRPr="008A5D95" w:rsidRDefault="2800D8BA" w:rsidP="00977E35">
      <w:pPr>
        <w:tabs>
          <w:tab w:val="left" w:pos="2250"/>
        </w:tabs>
        <w:rPr>
          <w:rFonts w:ascii="Merriweather" w:hAnsi="Merriweather"/>
        </w:rPr>
      </w:pPr>
      <w:r w:rsidRPr="008A5D95">
        <w:rPr>
          <w:rFonts w:ascii="Merriweather" w:hAnsi="Merriweather"/>
          <w:b/>
          <w:bCs/>
        </w:rPr>
        <w:t>MPM</w:t>
      </w:r>
      <w:r w:rsidRPr="008A5D95">
        <w:rPr>
          <w:rFonts w:ascii="Merriweather" w:hAnsi="Merriweather"/>
        </w:rPr>
        <w:t xml:space="preserve"> – Midterm Planning Meeting</w:t>
      </w:r>
    </w:p>
    <w:p w14:paraId="785B1E9B" w14:textId="38FB9764"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 xml:space="preserve">MRC </w:t>
      </w:r>
      <w:r w:rsidRPr="008A5D95">
        <w:rPr>
          <w:rFonts w:ascii="Merriweather" w:eastAsia="Calibri" w:hAnsi="Merriweather" w:cs="Times New Roman"/>
          <w:bCs/>
        </w:rPr>
        <w:t>– Medical Reserve Corps</w:t>
      </w:r>
    </w:p>
    <w:p w14:paraId="5AB225E8"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MSA</w:t>
      </w:r>
      <w:r w:rsidRPr="008A5D95">
        <w:rPr>
          <w:rFonts w:ascii="Merriweather" w:eastAsia="Calibri" w:hAnsi="Merriweather" w:cs="Times New Roman"/>
          <w:bCs/>
        </w:rPr>
        <w:t>- Metropolitan Statistical Area</w:t>
      </w:r>
    </w:p>
    <w:p w14:paraId="7F650A06" w14:textId="77777777" w:rsidR="003C7338" w:rsidRPr="008A5D95" w:rsidRDefault="003C7338" w:rsidP="003C7338">
      <w:pPr>
        <w:spacing w:before="240" w:line="240" w:lineRule="auto"/>
        <w:rPr>
          <w:rFonts w:ascii="Merriweather" w:hAnsi="Merriweather" w:cs="Times New Roman"/>
        </w:rPr>
      </w:pPr>
      <w:r w:rsidRPr="008A5D95">
        <w:rPr>
          <w:rFonts w:ascii="Merriweather" w:eastAsia="Calibri" w:hAnsi="Merriweather" w:cs="Times New Roman"/>
          <w:b/>
          <w:bCs/>
        </w:rPr>
        <w:t>MSCC</w:t>
      </w:r>
      <w:r w:rsidRPr="008A5D95">
        <w:rPr>
          <w:rFonts w:ascii="Merriweather" w:eastAsia="Calibri" w:hAnsi="Merriweather" w:cs="Times New Roman"/>
          <w:bCs/>
        </w:rPr>
        <w:t xml:space="preserve"> – Medical Surge Capacity and Capability Handbook (</w:t>
      </w:r>
      <w:r w:rsidRPr="008A5D95">
        <w:rPr>
          <w:rFonts w:ascii="Merriweather" w:hAnsi="Merriweather" w:cs="Times New Roman"/>
          <w:color w:val="000000"/>
        </w:rPr>
        <w:t xml:space="preserve">This handbook provides a blueprint for a systematic approach to managing medical and public health responses to emergencies and disasters, </w:t>
      </w:r>
      <w:proofErr w:type="gramStart"/>
      <w:r w:rsidRPr="008A5D95">
        <w:rPr>
          <w:rFonts w:ascii="Merriweather" w:hAnsi="Merriweather" w:cs="Times New Roman"/>
          <w:color w:val="000000"/>
        </w:rPr>
        <w:t>through the use of</w:t>
      </w:r>
      <w:proofErr w:type="gramEnd"/>
      <w:r w:rsidRPr="008A5D95">
        <w:rPr>
          <w:rFonts w:ascii="Merriweather" w:hAnsi="Merriweather" w:cs="Times New Roman"/>
          <w:color w:val="000000"/>
        </w:rPr>
        <w:t xml:space="preserve"> a tiered response, from the Management of Individual Healthcare Assets (Tier 1) through the level of Federal Support to State, Tribal, and Jurisdiction Management (Tier 6). (</w:t>
      </w:r>
      <w:r w:rsidRPr="008A5D95">
        <w:rPr>
          <w:rFonts w:ascii="Merriweather" w:hAnsi="Merriweather" w:cs="Times New Roman"/>
        </w:rPr>
        <w:t xml:space="preserve">Management of Individual Healthcare Assets (Tier 1), Management of a Healthcare Coalition (Tier 2), Jurisdiction Incident Management (Tier 3): Management of State Response (Tier 4), Interstate Regional Management Coordination (Tier 5): Federal Support to State, Tribal, and Jurisdiction Management (Tier 6): </w:t>
      </w:r>
      <w:hyperlink r:id="rId17" w:history="1">
        <w:r w:rsidRPr="008A5D95">
          <w:rPr>
            <w:rStyle w:val="Hyperlink"/>
            <w:rFonts w:ascii="Merriweather" w:hAnsi="Merriweather"/>
          </w:rPr>
          <w:t>http://www.hhs.gov/disasters/discussion/planners/mscc/index.html</w:t>
        </w:r>
      </w:hyperlink>
    </w:p>
    <w:p w14:paraId="623E72BA"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MSEL</w:t>
      </w:r>
      <w:r w:rsidRPr="008A5D95">
        <w:rPr>
          <w:rFonts w:ascii="Merriweather" w:eastAsia="Calibri" w:hAnsi="Merriweather" w:cs="Times New Roman"/>
          <w:bCs/>
        </w:rPr>
        <w:t xml:space="preserve"> – Master Scenario Events List</w:t>
      </w:r>
    </w:p>
    <w:p w14:paraId="10C42ECD"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N95FFR</w:t>
      </w:r>
      <w:r w:rsidRPr="008A5D95">
        <w:rPr>
          <w:rFonts w:ascii="Merriweather" w:eastAsia="Calibri" w:hAnsi="Merriweather" w:cs="Times New Roman"/>
          <w:bCs/>
        </w:rPr>
        <w:t xml:space="preserve"> – N-95 Filtering face piece respirators</w:t>
      </w:r>
    </w:p>
    <w:p w14:paraId="51443128"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NACCHO</w:t>
      </w:r>
      <w:r w:rsidRPr="008A5D95">
        <w:rPr>
          <w:rFonts w:ascii="Merriweather" w:eastAsia="Calibri" w:hAnsi="Merriweather" w:cs="Times New Roman"/>
          <w:bCs/>
        </w:rPr>
        <w:t xml:space="preserve"> – National Association of County and City Health Officials</w:t>
      </w:r>
    </w:p>
    <w:p w14:paraId="401EBEB2"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NAEMSP </w:t>
      </w:r>
      <w:r w:rsidRPr="008A5D95">
        <w:rPr>
          <w:rFonts w:ascii="Merriweather" w:eastAsia="Calibri" w:hAnsi="Merriweather" w:cs="Times New Roman"/>
          <w:bCs/>
        </w:rPr>
        <w:t>– National Association of EMS Physicians</w:t>
      </w:r>
    </w:p>
    <w:p w14:paraId="383710C3" w14:textId="2FD922BE" w:rsidR="00C36ECB" w:rsidRPr="008A5D95" w:rsidRDefault="009127B3" w:rsidP="00C36ECB">
      <w:pPr>
        <w:tabs>
          <w:tab w:val="left" w:pos="2250"/>
        </w:tabs>
        <w:rPr>
          <w:rFonts w:ascii="Merriweather" w:hAnsi="Merriweather"/>
        </w:rPr>
      </w:pPr>
      <w:r w:rsidRPr="008A5D95">
        <w:rPr>
          <w:rFonts w:ascii="Merriweather" w:eastAsia="Calibri" w:hAnsi="Merriweather" w:cs="Times New Roman"/>
          <w:b/>
          <w:bCs/>
        </w:rPr>
        <w:t xml:space="preserve">NALS - </w:t>
      </w:r>
      <w:r w:rsidR="00C36ECB" w:rsidRPr="008A5D95">
        <w:rPr>
          <w:rFonts w:ascii="Merriweather" w:hAnsi="Merriweather"/>
        </w:rPr>
        <w:t>Neonatal Advanced Life Support</w:t>
      </w:r>
    </w:p>
    <w:p w14:paraId="76869378" w14:textId="49C2544F"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NAST</w:t>
      </w:r>
      <w:r w:rsidRPr="008A5D95">
        <w:rPr>
          <w:rFonts w:ascii="Merriweather" w:eastAsia="Calibri" w:hAnsi="Merriweather" w:cs="Times New Roman"/>
          <w:bCs/>
        </w:rPr>
        <w:t xml:space="preserve"> (NAS’T) – Northwest Area Strike Team</w:t>
      </w:r>
    </w:p>
    <w:p w14:paraId="23D45683" w14:textId="77777777" w:rsidR="003C7338" w:rsidRPr="008A5D95" w:rsidRDefault="003C7338" w:rsidP="003C7338">
      <w:pPr>
        <w:tabs>
          <w:tab w:val="left" w:pos="612"/>
        </w:tabs>
        <w:spacing w:after="0" w:line="240" w:lineRule="auto"/>
        <w:rPr>
          <w:rFonts w:ascii="Merriweather" w:eastAsia="Calibri" w:hAnsi="Merriweather" w:cs="Times New Roman"/>
        </w:rPr>
      </w:pPr>
      <w:r w:rsidRPr="008A5D95">
        <w:rPr>
          <w:rFonts w:ascii="Merriweather" w:hAnsi="Merriweather" w:cs="Times New Roman"/>
          <w:b/>
        </w:rPr>
        <w:t xml:space="preserve">NAWAS </w:t>
      </w:r>
      <w:r w:rsidRPr="008A5D95">
        <w:rPr>
          <w:rFonts w:ascii="Merriweather" w:hAnsi="Merriweather" w:cs="Times New Roman"/>
        </w:rPr>
        <w:t xml:space="preserve">- </w:t>
      </w:r>
      <w:r w:rsidRPr="008A5D95">
        <w:rPr>
          <w:rFonts w:ascii="Merriweather" w:eastAsia="Calibri" w:hAnsi="Merriweather" w:cs="Times New Roman"/>
        </w:rPr>
        <w:t xml:space="preserve">National Warning System </w:t>
      </w:r>
    </w:p>
    <w:p w14:paraId="24079311" w14:textId="77777777" w:rsidR="003C7338" w:rsidRPr="008A5D95" w:rsidRDefault="003C7338" w:rsidP="003C7338">
      <w:pPr>
        <w:tabs>
          <w:tab w:val="left" w:pos="612"/>
        </w:tabs>
        <w:spacing w:after="0" w:line="240" w:lineRule="auto"/>
        <w:rPr>
          <w:rFonts w:ascii="Merriweather" w:eastAsia="Calibri" w:hAnsi="Merriweather" w:cs="Times New Roman"/>
        </w:rPr>
      </w:pPr>
    </w:p>
    <w:p w14:paraId="31CB7411" w14:textId="1688B9FE" w:rsidR="0056544B" w:rsidRPr="008A5D95" w:rsidRDefault="006B217C" w:rsidP="0056544B">
      <w:pPr>
        <w:tabs>
          <w:tab w:val="left" w:pos="2250"/>
        </w:tabs>
        <w:rPr>
          <w:rFonts w:ascii="Merriweather" w:hAnsi="Merriweather"/>
        </w:rPr>
      </w:pPr>
      <w:r w:rsidRPr="008A5D95">
        <w:rPr>
          <w:rFonts w:ascii="Merriweather" w:eastAsia="Calibri" w:hAnsi="Merriweather" w:cs="Times New Roman"/>
          <w:b/>
        </w:rPr>
        <w:t xml:space="preserve">NBC – </w:t>
      </w:r>
      <w:r w:rsidR="0056544B" w:rsidRPr="008A5D95">
        <w:rPr>
          <w:rFonts w:ascii="Merriweather" w:hAnsi="Merriweather"/>
        </w:rPr>
        <w:t>Non-Verified Burn Center</w:t>
      </w:r>
    </w:p>
    <w:p w14:paraId="51A1C4D9" w14:textId="6582B1B0" w:rsidR="003C7338" w:rsidRPr="008A5D95" w:rsidRDefault="003C7338" w:rsidP="003C7338">
      <w:pPr>
        <w:tabs>
          <w:tab w:val="left" w:pos="612"/>
        </w:tabs>
        <w:spacing w:after="0" w:line="240" w:lineRule="auto"/>
        <w:rPr>
          <w:rFonts w:ascii="Merriweather" w:eastAsia="Calibri" w:hAnsi="Merriweather" w:cs="Times New Roman"/>
        </w:rPr>
      </w:pPr>
      <w:r w:rsidRPr="008A5D95">
        <w:rPr>
          <w:rFonts w:ascii="Merriweather" w:eastAsia="Calibri" w:hAnsi="Merriweather" w:cs="Times New Roman"/>
          <w:b/>
        </w:rPr>
        <w:t xml:space="preserve">NBHPP </w:t>
      </w:r>
      <w:r w:rsidRPr="008A5D95">
        <w:rPr>
          <w:rFonts w:ascii="Merriweather" w:eastAsia="Calibri" w:hAnsi="Merriweather" w:cs="Times New Roman"/>
        </w:rPr>
        <w:t>– National Bioterrorism Hospital Preparedness Program</w:t>
      </w:r>
    </w:p>
    <w:p w14:paraId="46099239" w14:textId="77777777" w:rsidR="003C7338" w:rsidRPr="008A5D95" w:rsidRDefault="003C7338" w:rsidP="003C7338">
      <w:pPr>
        <w:tabs>
          <w:tab w:val="left" w:pos="612"/>
        </w:tabs>
        <w:spacing w:after="0" w:line="240" w:lineRule="auto"/>
        <w:rPr>
          <w:rFonts w:ascii="Merriweather" w:eastAsia="Calibri" w:hAnsi="Merriweather" w:cs="Times New Roman"/>
        </w:rPr>
      </w:pPr>
    </w:p>
    <w:p w14:paraId="783B62EE"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NCS </w:t>
      </w:r>
      <w:r w:rsidRPr="008A5D95">
        <w:rPr>
          <w:rFonts w:ascii="Merriweather" w:eastAsia="Calibri" w:hAnsi="Merriweather" w:cs="Times New Roman"/>
          <w:bCs/>
        </w:rPr>
        <w:t>– National Communications Service</w:t>
      </w:r>
    </w:p>
    <w:p w14:paraId="194F3694" w14:textId="77777777" w:rsidR="003C7338" w:rsidRPr="008A5D95" w:rsidRDefault="003C7338" w:rsidP="003C7338">
      <w:pPr>
        <w:spacing w:line="240" w:lineRule="auto"/>
        <w:rPr>
          <w:rFonts w:ascii="Merriweather" w:eastAsia="Calibri" w:hAnsi="Merriweather" w:cs="Times New Roman"/>
          <w:b/>
          <w:bCs/>
        </w:rPr>
      </w:pPr>
      <w:r w:rsidRPr="008A5D95">
        <w:rPr>
          <w:rFonts w:ascii="Merriweather" w:eastAsia="Calibri" w:hAnsi="Merriweather" w:cs="Times New Roman"/>
          <w:b/>
          <w:bCs/>
        </w:rPr>
        <w:t xml:space="preserve">NDMS- </w:t>
      </w:r>
      <w:r w:rsidRPr="008A5D95">
        <w:rPr>
          <w:rFonts w:ascii="Merriweather" w:eastAsia="Calibri" w:hAnsi="Merriweather" w:cs="Times New Roman"/>
          <w:bCs/>
        </w:rPr>
        <w:t>National Disaster Medical System</w:t>
      </w:r>
      <w:r w:rsidRPr="008A5D95">
        <w:rPr>
          <w:rFonts w:ascii="Merriweather" w:eastAsia="Calibri" w:hAnsi="Merriweather" w:cs="Times New Roman"/>
          <w:b/>
          <w:bCs/>
        </w:rPr>
        <w:t xml:space="preserve"> </w:t>
      </w:r>
    </w:p>
    <w:p w14:paraId="0EED97D2" w14:textId="77777777" w:rsidR="003C7338" w:rsidRPr="008A5D95" w:rsidRDefault="003C7338" w:rsidP="003C7338">
      <w:pPr>
        <w:pStyle w:val="NormalWeb"/>
        <w:rPr>
          <w:rFonts w:ascii="Merriweather" w:hAnsi="Merriweather"/>
          <w:sz w:val="22"/>
          <w:szCs w:val="22"/>
        </w:rPr>
      </w:pPr>
      <w:r w:rsidRPr="008A5D95">
        <w:rPr>
          <w:rFonts w:ascii="Merriweather" w:eastAsia="Calibri" w:hAnsi="Merriweather"/>
          <w:b/>
          <w:bCs/>
          <w:sz w:val="22"/>
          <w:szCs w:val="22"/>
        </w:rPr>
        <w:t xml:space="preserve">NEHC- </w:t>
      </w:r>
      <w:r w:rsidRPr="008A5D95">
        <w:rPr>
          <w:rFonts w:ascii="Merriweather" w:eastAsia="Calibri" w:hAnsi="Merriweather"/>
          <w:bCs/>
          <w:sz w:val="22"/>
          <w:szCs w:val="22"/>
        </w:rPr>
        <w:t>Neighborhood Emergency Help Center</w:t>
      </w:r>
      <w:r w:rsidRPr="008A5D95">
        <w:rPr>
          <w:rFonts w:ascii="Merriweather" w:eastAsia="Calibri" w:hAnsi="Merriweather"/>
          <w:b/>
          <w:bCs/>
          <w:sz w:val="22"/>
          <w:szCs w:val="22"/>
        </w:rPr>
        <w:t xml:space="preserve"> (</w:t>
      </w:r>
      <w:r w:rsidRPr="008A5D95">
        <w:rPr>
          <w:rFonts w:ascii="Merriweather" w:hAnsi="Merriweather"/>
          <w:sz w:val="22"/>
          <w:szCs w:val="22"/>
        </w:rPr>
        <w:t>The NEHC concept was developed from the MEMS guidelines to provide evaluation and generalized treatment for 1,000 patients a day. This care is defined as triage, treatment and if able, discharged to home. In some instances, patients may be too sick to send home, and based on acuity level, they would receive extended treatment at the ACC, thereby protecting the community infrastructure of the local hospitals. The NEHC has the capacity to treat five critical care patients (including trauma) simultaneously while secondary transfer to a facility is being arranged)</w:t>
      </w:r>
    </w:p>
    <w:p w14:paraId="54B7E6B1"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NEMA</w:t>
      </w:r>
      <w:r w:rsidRPr="008A5D95">
        <w:rPr>
          <w:rFonts w:ascii="Merriweather" w:eastAsia="Calibri" w:hAnsi="Merriweather" w:cs="Times New Roman"/>
          <w:bCs/>
        </w:rPr>
        <w:t xml:space="preserve"> – National Emergency Management Association</w:t>
      </w:r>
    </w:p>
    <w:p w14:paraId="2E19EA52" w14:textId="77777777" w:rsidR="003C7338" w:rsidRPr="008A5D95" w:rsidRDefault="003C7338" w:rsidP="003C7338">
      <w:pPr>
        <w:spacing w:line="240" w:lineRule="auto"/>
        <w:rPr>
          <w:rFonts w:ascii="Merriweather" w:eastAsia="Calibri" w:hAnsi="Merriweather" w:cs="Times New Roman"/>
          <w:bCs/>
        </w:rPr>
      </w:pPr>
      <w:r w:rsidRPr="008A5D95">
        <w:rPr>
          <w:rFonts w:ascii="Merriweather" w:eastAsia="Calibri" w:hAnsi="Merriweather" w:cs="Times New Roman"/>
          <w:b/>
          <w:bCs/>
        </w:rPr>
        <w:t xml:space="preserve">NEP </w:t>
      </w:r>
      <w:r w:rsidRPr="008A5D95">
        <w:rPr>
          <w:rFonts w:ascii="Merriweather" w:eastAsia="Calibri" w:hAnsi="Merriweather" w:cs="Times New Roman"/>
          <w:bCs/>
        </w:rPr>
        <w:t>– National Exercise Program</w:t>
      </w:r>
    </w:p>
    <w:p w14:paraId="333F1359"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NGO</w:t>
      </w:r>
      <w:r w:rsidRPr="008A5D95">
        <w:rPr>
          <w:rFonts w:ascii="Merriweather" w:eastAsia="Calibri" w:hAnsi="Merriweather" w:cs="Times New Roman"/>
          <w:bCs/>
        </w:rPr>
        <w:t xml:space="preserve"> – Nongovernmental Organizations (i.e. Red Cross or private sector. The private sector is made up of for-profit and nonprofit entities)</w:t>
      </w:r>
    </w:p>
    <w:p w14:paraId="15D602B8" w14:textId="77777777" w:rsidR="003C7338" w:rsidRPr="008A5D95" w:rsidRDefault="003C7338" w:rsidP="003C7338">
      <w:pPr>
        <w:rPr>
          <w:rFonts w:ascii="Merriweather" w:hAnsi="Merriweather" w:cs="Times New Roman"/>
        </w:rPr>
      </w:pPr>
      <w:r w:rsidRPr="008A5D95">
        <w:rPr>
          <w:rFonts w:ascii="Merriweather" w:hAnsi="Merriweather" w:cs="Times New Roman"/>
          <w:b/>
        </w:rPr>
        <w:t>NHC</w:t>
      </w:r>
      <w:r w:rsidRPr="008A5D95">
        <w:rPr>
          <w:rFonts w:ascii="Merriweather" w:hAnsi="Merriweather" w:cs="Times New Roman"/>
        </w:rPr>
        <w:t>- National Hurricane Center</w:t>
      </w:r>
    </w:p>
    <w:p w14:paraId="4E3307F6" w14:textId="77777777" w:rsidR="003C7338" w:rsidRPr="008A5D95" w:rsidRDefault="003C7338" w:rsidP="003C7338">
      <w:pPr>
        <w:rPr>
          <w:rFonts w:ascii="Merriweather" w:hAnsi="Merriweather" w:cs="Times New Roman"/>
        </w:rPr>
      </w:pPr>
      <w:r w:rsidRPr="008A5D95">
        <w:rPr>
          <w:rFonts w:ascii="Merriweather" w:hAnsi="Merriweather" w:cs="Times New Roman"/>
          <w:b/>
        </w:rPr>
        <w:t>NHPP</w:t>
      </w:r>
      <w:r w:rsidRPr="008A5D95">
        <w:rPr>
          <w:rFonts w:ascii="Merriweather" w:hAnsi="Merriweather" w:cs="Times New Roman"/>
        </w:rPr>
        <w:t xml:space="preserve"> - Division of National Healthcare Preparedness Programs </w:t>
      </w:r>
    </w:p>
    <w:p w14:paraId="16C54E46"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NHTSA </w:t>
      </w:r>
      <w:r w:rsidRPr="008A5D95">
        <w:rPr>
          <w:rFonts w:ascii="Merriweather" w:hAnsi="Merriweather" w:cs="Times New Roman"/>
        </w:rPr>
        <w:t>– National Highway Traffic Safety Administration</w:t>
      </w:r>
    </w:p>
    <w:p w14:paraId="2A58881B" w14:textId="77777777" w:rsidR="003C7338" w:rsidRPr="008A5D95" w:rsidRDefault="003C7338" w:rsidP="003C7338">
      <w:pPr>
        <w:rPr>
          <w:rFonts w:ascii="Merriweather" w:hAnsi="Merriweather" w:cs="Times New Roman"/>
        </w:rPr>
      </w:pPr>
      <w:r w:rsidRPr="008A5D95">
        <w:rPr>
          <w:rFonts w:ascii="Merriweather" w:hAnsi="Merriweather" w:cs="Times New Roman"/>
          <w:b/>
        </w:rPr>
        <w:t>NIC</w:t>
      </w:r>
      <w:r w:rsidRPr="008A5D95">
        <w:rPr>
          <w:rFonts w:ascii="Merriweather" w:hAnsi="Merriweather" w:cs="Times New Roman"/>
        </w:rPr>
        <w:t xml:space="preserve"> – National Incident Command</w:t>
      </w:r>
    </w:p>
    <w:p w14:paraId="592E6A1F" w14:textId="45E1DACC" w:rsidR="00785566" w:rsidRPr="008A5D95" w:rsidRDefault="00785566" w:rsidP="003C7338">
      <w:pPr>
        <w:rPr>
          <w:rFonts w:ascii="Merriweather" w:hAnsi="Merriweather" w:cs="Times New Roman"/>
          <w:b/>
        </w:rPr>
      </w:pPr>
      <w:r w:rsidRPr="008A5D95">
        <w:rPr>
          <w:rFonts w:ascii="Merriweather" w:hAnsi="Merriweather" w:cs="Times New Roman"/>
          <w:b/>
        </w:rPr>
        <w:t xml:space="preserve">NICU - </w:t>
      </w:r>
      <w:r w:rsidR="006B217C" w:rsidRPr="008A5D95">
        <w:rPr>
          <w:rFonts w:ascii="Merriweather" w:hAnsi="Merriweather"/>
        </w:rPr>
        <w:t>Neonatal Intensive Care Unit</w:t>
      </w:r>
    </w:p>
    <w:p w14:paraId="216A41E3" w14:textId="1F5D4BB7" w:rsidR="003C7338" w:rsidRPr="008A5D95" w:rsidRDefault="003C7338" w:rsidP="003C7338">
      <w:pPr>
        <w:rPr>
          <w:rFonts w:ascii="Merriweather" w:hAnsi="Merriweather" w:cs="Times New Roman"/>
        </w:rPr>
      </w:pPr>
      <w:r w:rsidRPr="008A5D95">
        <w:rPr>
          <w:rFonts w:ascii="Merriweather" w:hAnsi="Merriweather" w:cs="Times New Roman"/>
          <w:b/>
        </w:rPr>
        <w:t>NIH</w:t>
      </w:r>
      <w:r w:rsidRPr="008A5D95">
        <w:rPr>
          <w:rFonts w:ascii="Merriweather" w:hAnsi="Merriweather" w:cs="Times New Roman"/>
        </w:rPr>
        <w:t xml:space="preserve"> – National Institute of Health</w:t>
      </w:r>
    </w:p>
    <w:p w14:paraId="046E5F49"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NIMS</w:t>
      </w:r>
      <w:r w:rsidRPr="008A5D95">
        <w:rPr>
          <w:rFonts w:ascii="Merriweather" w:hAnsi="Merriweather" w:cs="Times New Roman"/>
          <w:sz w:val="22"/>
          <w:szCs w:val="22"/>
        </w:rPr>
        <w:t xml:space="preserve"> – National Incident Management System – (released in March 2004, provides a consistent framework for government entities at all levels to work together to manage domestic incidents, regardless of cause, size, or complexity. The NIMS includes a core set of guidelines, standards, and protocols for command and management, preparedness, resource management, communications and information management, supporting technologies, and coordination and maintenance to promote interoperability and compatibility among Federal, State, local, tribal, and territorial capabilities)</w:t>
      </w:r>
      <w:r w:rsidRPr="008A5D95">
        <w:rPr>
          <w:rFonts w:ascii="Merriweather" w:hAnsi="Merriweather" w:cs="Times New Roman"/>
          <w:color w:val="auto"/>
          <w:sz w:val="22"/>
          <w:szCs w:val="22"/>
        </w:rPr>
        <w:t xml:space="preserve"> </w:t>
      </w:r>
      <w:r w:rsidRPr="008A5D95">
        <w:rPr>
          <w:rFonts w:ascii="Merriweather" w:hAnsi="Merriweather" w:cs="Times New Roman"/>
          <w:sz w:val="22"/>
          <w:szCs w:val="22"/>
        </w:rPr>
        <w:t xml:space="preserve">NIMS requires that ICS be institutionalized and used to manage all domestic incidents </w:t>
      </w:r>
    </w:p>
    <w:p w14:paraId="194A2161" w14:textId="77777777" w:rsidR="003C7338" w:rsidRPr="008A5D95" w:rsidRDefault="003C7338" w:rsidP="003C7338">
      <w:pPr>
        <w:pStyle w:val="Default"/>
        <w:rPr>
          <w:rFonts w:ascii="Merriweather" w:hAnsi="Merriweather" w:cs="Times New Roman"/>
          <w:sz w:val="22"/>
          <w:szCs w:val="22"/>
        </w:rPr>
      </w:pPr>
    </w:p>
    <w:p w14:paraId="4BEF4002" w14:textId="77777777" w:rsidR="003C7338" w:rsidRPr="008A5D95" w:rsidRDefault="003C7338" w:rsidP="003C7338">
      <w:pPr>
        <w:spacing w:line="240" w:lineRule="auto"/>
        <w:rPr>
          <w:rFonts w:ascii="Merriweather" w:hAnsi="Merriweather" w:cs="Times New Roman"/>
        </w:rPr>
      </w:pPr>
      <w:r w:rsidRPr="008A5D95">
        <w:rPr>
          <w:rFonts w:ascii="Merriweather" w:hAnsi="Merriweather" w:cs="Times New Roman"/>
          <w:b/>
        </w:rPr>
        <w:t>NIOSH</w:t>
      </w:r>
      <w:r w:rsidRPr="008A5D95">
        <w:rPr>
          <w:rFonts w:ascii="Merriweather" w:hAnsi="Merriweather" w:cs="Times New Roman"/>
        </w:rPr>
        <w:t xml:space="preserve"> – National Institute for Occupational Safety and Health</w:t>
      </w:r>
    </w:p>
    <w:p w14:paraId="3477684A" w14:textId="77777777" w:rsidR="003C7338" w:rsidRPr="008A5D95" w:rsidRDefault="003C7338" w:rsidP="003C7338">
      <w:pPr>
        <w:tabs>
          <w:tab w:val="left" w:pos="1170"/>
          <w:tab w:val="right" w:leader="dot" w:pos="9144"/>
        </w:tabs>
        <w:spacing w:before="240" w:line="240" w:lineRule="auto"/>
        <w:jc w:val="both"/>
        <w:rPr>
          <w:rFonts w:ascii="Merriweather" w:hAnsi="Merriweather" w:cs="Times New Roman"/>
        </w:rPr>
      </w:pPr>
      <w:r w:rsidRPr="008A5D95">
        <w:rPr>
          <w:rFonts w:ascii="Merriweather" w:hAnsi="Merriweather" w:cs="Times New Roman"/>
          <w:b/>
        </w:rPr>
        <w:lastRenderedPageBreak/>
        <w:t>NIPP</w:t>
      </w:r>
      <w:r w:rsidRPr="008A5D95">
        <w:rPr>
          <w:rFonts w:ascii="Merriweather" w:hAnsi="Merriweather" w:cs="Times New Roman"/>
        </w:rPr>
        <w:t xml:space="preserve"> - </w:t>
      </w:r>
      <w:r w:rsidRPr="008A5D95">
        <w:rPr>
          <w:rFonts w:ascii="Merriweather" w:eastAsia="Calibri" w:hAnsi="Merriweather" w:cs="Times New Roman"/>
        </w:rPr>
        <w:t>National Infrastructure Protection Plan (</w:t>
      </w:r>
      <w:r w:rsidRPr="008A5D95">
        <w:rPr>
          <w:rFonts w:ascii="Merriweather" w:hAnsi="Merriweather" w:cs="Times New Roman"/>
        </w:rPr>
        <w:t>The NIPP lays out the plan for setting requirements for infrastructure protection, which will help ensure our government, economy, and public services continue in the event of a terrorist attack or other disaster</w:t>
      </w:r>
      <w:r w:rsidRPr="008A5D95">
        <w:rPr>
          <w:rFonts w:ascii="Merriweather" w:hAnsi="Merriweather" w:cs="Times New Roman"/>
          <w:color w:val="003163"/>
        </w:rPr>
        <w:t xml:space="preserve">. </w:t>
      </w:r>
      <w:r w:rsidRPr="008A5D95">
        <w:rPr>
          <w:rFonts w:ascii="Merriweather" w:hAnsi="Merriweather" w:cs="Times New Roman"/>
        </w:rPr>
        <w:t>The purpose of the NIPP is to “build a safer, more secure, and more resilient America by enhancing protection of the Nation’s CI/KR to prevent, deter, neutralize, or mitigate the effects of deliberate efforts by terrorists to destroy, incapacitate, or exploit them; and to strengthen national preparedness, timely response, and rapid recovery in the event of an attack, natural disaster, or other emergency.”</w:t>
      </w:r>
    </w:p>
    <w:p w14:paraId="63E8B75F" w14:textId="77777777" w:rsidR="003C7338" w:rsidRPr="008A5D95" w:rsidRDefault="003C7338" w:rsidP="003C7338">
      <w:pPr>
        <w:tabs>
          <w:tab w:val="left" w:pos="1170"/>
          <w:tab w:val="right" w:leader="dot" w:pos="9144"/>
        </w:tabs>
        <w:spacing w:before="240"/>
        <w:jc w:val="both"/>
        <w:rPr>
          <w:rFonts w:ascii="Merriweather" w:hAnsi="Merriweather" w:cs="Times New Roman"/>
        </w:rPr>
      </w:pPr>
      <w:r w:rsidRPr="008A5D95">
        <w:rPr>
          <w:rFonts w:ascii="Merriweather" w:hAnsi="Merriweather" w:cs="Times New Roman"/>
          <w:b/>
        </w:rPr>
        <w:t>NPR</w:t>
      </w:r>
      <w:r w:rsidRPr="008A5D95">
        <w:rPr>
          <w:rFonts w:ascii="Merriweather" w:hAnsi="Merriweather" w:cs="Times New Roman"/>
        </w:rPr>
        <w:t xml:space="preserve"> – Nationwide Review Plan</w:t>
      </w:r>
    </w:p>
    <w:p w14:paraId="71CFA534" w14:textId="77777777" w:rsidR="003C7338" w:rsidRPr="008A5D95" w:rsidRDefault="003C7338" w:rsidP="003C7338">
      <w:pPr>
        <w:tabs>
          <w:tab w:val="left" w:pos="1170"/>
          <w:tab w:val="right" w:leader="dot" w:pos="9144"/>
        </w:tabs>
        <w:spacing w:before="240"/>
        <w:jc w:val="both"/>
        <w:rPr>
          <w:rFonts w:ascii="Merriweather" w:eastAsia="Calibri" w:hAnsi="Merriweather" w:cs="Times New Roman"/>
        </w:rPr>
      </w:pPr>
      <w:r w:rsidRPr="008A5D95">
        <w:rPr>
          <w:rFonts w:ascii="Merriweather" w:hAnsi="Merriweather" w:cs="Times New Roman"/>
          <w:b/>
        </w:rPr>
        <w:t>NRC</w:t>
      </w:r>
      <w:r w:rsidRPr="008A5D95">
        <w:rPr>
          <w:rFonts w:ascii="Merriweather" w:hAnsi="Merriweather" w:cs="Times New Roman"/>
        </w:rPr>
        <w:t xml:space="preserve"> – Nuclear Regulatory Commission</w:t>
      </w:r>
    </w:p>
    <w:p w14:paraId="4601B919"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NRF- National Response Framework</w:t>
      </w:r>
      <w:r w:rsidRPr="008A5D95">
        <w:rPr>
          <w:rFonts w:ascii="Merriweather" w:hAnsi="Merriweather" w:cs="Times New Roman"/>
          <w:sz w:val="22"/>
          <w:szCs w:val="22"/>
        </w:rPr>
        <w:t xml:space="preserve"> (The </w:t>
      </w:r>
      <w:r w:rsidRPr="008A5D95">
        <w:rPr>
          <w:rFonts w:ascii="Merriweather" w:hAnsi="Merriweather" w:cs="Times New Roman"/>
          <w:i/>
          <w:iCs/>
          <w:sz w:val="22"/>
          <w:szCs w:val="22"/>
        </w:rPr>
        <w:t xml:space="preserve">National Response Framework </w:t>
      </w:r>
      <w:r w:rsidRPr="008A5D95">
        <w:rPr>
          <w:rFonts w:ascii="Merriweather" w:hAnsi="Merriweather" w:cs="Times New Roman"/>
          <w:sz w:val="22"/>
          <w:szCs w:val="22"/>
        </w:rPr>
        <w:t xml:space="preserve">is a guide that details how the Nation conducts all-hazards response– from the smallest incident to the largest catastrophe. This document establishes a comprehensive, national, all-hazards approach to domestic incident response. The Framework identifies the key response principles, as well as the roles and structures that organize national response. It describes how communities, States, the Federal Government and private-sector and nongovernmental partners apply these principles for a coordinated, effective national response. In addition, it describes special circumstances where the Federal Government exercises a larger role, including incidents where Federal interests are involved and catastrophic incidents where a State would require significant support. It lays the groundwork for first responders, decision-makers and supporting entities to provide a unified national response. In addition to releasing the NRF base document, the Emergency Support Function Annexes and Support Annexes are available on-line at the NRF Resource Center (www.fema.gov/nrf). The annexes are a total of 23 individual documents designed to provide concept of operations, procedures and structures for achieving response directives for all partners in fulfilling their roles under the NRF.) </w:t>
      </w:r>
      <w:hyperlink r:id="rId18" w:history="1">
        <w:r w:rsidRPr="008A5D95">
          <w:rPr>
            <w:rStyle w:val="Hyperlink"/>
            <w:rFonts w:ascii="Merriweather" w:hAnsi="Merriweather"/>
            <w:sz w:val="22"/>
            <w:szCs w:val="22"/>
          </w:rPr>
          <w:t>http://www.fema.gov/emergency/nrf/aboutNRF.htm</w:t>
        </w:r>
      </w:hyperlink>
    </w:p>
    <w:p w14:paraId="4B26BBA3" w14:textId="77777777" w:rsidR="003C7338" w:rsidRPr="008A5D95" w:rsidRDefault="003C7338" w:rsidP="003C7338">
      <w:pPr>
        <w:pStyle w:val="Default"/>
        <w:rPr>
          <w:rFonts w:ascii="Merriweather" w:hAnsi="Merriweather" w:cs="Times New Roman"/>
          <w:sz w:val="22"/>
          <w:szCs w:val="22"/>
        </w:rPr>
      </w:pPr>
    </w:p>
    <w:p w14:paraId="27F947F7"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NRP – National Response Plan</w:t>
      </w:r>
      <w:r w:rsidRPr="008A5D95">
        <w:rPr>
          <w:rFonts w:ascii="Merriweather" w:hAnsi="Merriweather" w:cs="Times New Roman"/>
          <w:sz w:val="22"/>
          <w:szCs w:val="22"/>
        </w:rPr>
        <w:t xml:space="preserve"> (was released in December 2004. The NRP is an all-discipline, all-hazards plan that establishes a single, comprehensive framework for the management of domestic incidents. It provides the structure and mechanisms for evolving or potential incidents requiring a coordinated Federal response. The NRP is always in effect. However, the NRP coordinating structures and processes are flexible and scalable and can be activated at different levels depending on the nature of the threat or incident. Actions range in scope from ongoing situational reporting and analysis, through the implementation of NRP Incident Annexes and other supplemental Federal contingency plans, to full implementation of all relevant NRP coordination mechanisms.)</w:t>
      </w:r>
    </w:p>
    <w:p w14:paraId="214A89DA" w14:textId="77777777" w:rsidR="003C7338" w:rsidRPr="008A5D95" w:rsidRDefault="003C7338" w:rsidP="003C7338">
      <w:pPr>
        <w:pStyle w:val="Default"/>
        <w:rPr>
          <w:rFonts w:ascii="Merriweather" w:hAnsi="Merriweather" w:cs="Times New Roman"/>
          <w:sz w:val="22"/>
          <w:szCs w:val="22"/>
        </w:rPr>
      </w:pPr>
    </w:p>
    <w:p w14:paraId="43972FBC" w14:textId="77777777" w:rsidR="003C7338" w:rsidRPr="008A5D95" w:rsidRDefault="003C7338" w:rsidP="003C7338">
      <w:pPr>
        <w:tabs>
          <w:tab w:val="left" w:pos="1170"/>
          <w:tab w:val="right" w:leader="dot" w:pos="9144"/>
        </w:tabs>
        <w:spacing w:line="240" w:lineRule="auto"/>
        <w:jc w:val="both"/>
        <w:rPr>
          <w:rFonts w:ascii="Merriweather" w:hAnsi="Merriweather" w:cs="Times New Roman"/>
          <w:b/>
        </w:rPr>
      </w:pPr>
      <w:r w:rsidRPr="008A5D95">
        <w:rPr>
          <w:rFonts w:ascii="Merriweather" w:hAnsi="Merriweather" w:cs="Times New Roman"/>
          <w:b/>
        </w:rPr>
        <w:t>NOA- Notice of Award</w:t>
      </w:r>
    </w:p>
    <w:p w14:paraId="1A0F1A56" w14:textId="77777777" w:rsidR="003C7338" w:rsidRPr="008A5D95" w:rsidRDefault="003C7338" w:rsidP="003C7338">
      <w:pPr>
        <w:tabs>
          <w:tab w:val="left" w:pos="612"/>
        </w:tabs>
        <w:spacing w:after="0" w:line="240" w:lineRule="auto"/>
        <w:rPr>
          <w:rFonts w:ascii="Merriweather" w:eastAsia="Calibri" w:hAnsi="Merriweather" w:cs="Times New Roman"/>
        </w:rPr>
      </w:pPr>
      <w:r w:rsidRPr="008A5D95">
        <w:rPr>
          <w:rFonts w:ascii="Merriweather" w:hAnsi="Merriweather" w:cs="Times New Roman"/>
          <w:b/>
        </w:rPr>
        <w:t>NOAA</w:t>
      </w:r>
      <w:r w:rsidRPr="008A5D95">
        <w:rPr>
          <w:rFonts w:ascii="Merriweather" w:hAnsi="Merriweather" w:cs="Times New Roman"/>
        </w:rPr>
        <w:t xml:space="preserve"> - </w:t>
      </w:r>
      <w:r w:rsidRPr="008A5D95">
        <w:rPr>
          <w:rFonts w:ascii="Merriweather" w:eastAsia="Calibri" w:hAnsi="Merriweather" w:cs="Times New Roman"/>
        </w:rPr>
        <w:t>National Oceanic Atmospheric Administration Weather Radio</w:t>
      </w:r>
    </w:p>
    <w:p w14:paraId="50722351" w14:textId="77777777" w:rsidR="003C7338" w:rsidRPr="008A5D95" w:rsidRDefault="003C7338" w:rsidP="003C7338">
      <w:pPr>
        <w:tabs>
          <w:tab w:val="left" w:pos="612"/>
        </w:tabs>
        <w:spacing w:after="0" w:line="240" w:lineRule="auto"/>
        <w:rPr>
          <w:rFonts w:ascii="Merriweather" w:eastAsia="Calibri" w:hAnsi="Merriweather" w:cs="Times New Roman"/>
        </w:rPr>
      </w:pPr>
    </w:p>
    <w:p w14:paraId="45C1BE9B" w14:textId="77777777" w:rsidR="003C7338" w:rsidRPr="008A5D95" w:rsidRDefault="003C7338" w:rsidP="003C7338">
      <w:pPr>
        <w:tabs>
          <w:tab w:val="left" w:pos="1170"/>
          <w:tab w:val="right" w:leader="dot" w:pos="9144"/>
        </w:tabs>
        <w:spacing w:line="240" w:lineRule="auto"/>
        <w:jc w:val="both"/>
        <w:rPr>
          <w:rFonts w:ascii="Merriweather" w:hAnsi="Merriweather" w:cs="Times New Roman"/>
          <w:b/>
        </w:rPr>
      </w:pPr>
      <w:r w:rsidRPr="008A5D95">
        <w:rPr>
          <w:rFonts w:ascii="Merriweather" w:hAnsi="Merriweather" w:cs="Times New Roman"/>
          <w:b/>
        </w:rPr>
        <w:lastRenderedPageBreak/>
        <w:t xml:space="preserve">NOAF – </w:t>
      </w:r>
      <w:r w:rsidRPr="008A5D95">
        <w:rPr>
          <w:rFonts w:ascii="Merriweather" w:hAnsi="Merriweather" w:cs="Times New Roman"/>
        </w:rPr>
        <w:t>Notice of Available Funds</w:t>
      </w:r>
    </w:p>
    <w:p w14:paraId="34BA1487" w14:textId="77777777"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hAnsi="Merriweather" w:cs="Times New Roman"/>
          <w:b/>
        </w:rPr>
        <w:t xml:space="preserve">NOIAF – </w:t>
      </w:r>
      <w:r w:rsidRPr="008A5D95">
        <w:rPr>
          <w:rFonts w:ascii="Merriweather" w:hAnsi="Merriweather" w:cs="Times New Roman"/>
        </w:rPr>
        <w:t>Notice of Intent to Apply for Funding</w:t>
      </w:r>
    </w:p>
    <w:p w14:paraId="61B25F2D" w14:textId="77777777" w:rsidR="003C7338" w:rsidRPr="008A5D95" w:rsidRDefault="003C7338" w:rsidP="003C7338">
      <w:pPr>
        <w:tabs>
          <w:tab w:val="left" w:pos="1170"/>
          <w:tab w:val="right" w:leader="dot" w:pos="9144"/>
        </w:tabs>
        <w:jc w:val="both"/>
        <w:rPr>
          <w:rFonts w:ascii="Merriweather" w:hAnsi="Merriweather" w:cs="Times New Roman"/>
          <w:b/>
        </w:rPr>
      </w:pPr>
      <w:r w:rsidRPr="008A5D95">
        <w:rPr>
          <w:rFonts w:ascii="Merriweather" w:hAnsi="Merriweather" w:cs="Times New Roman"/>
          <w:b/>
        </w:rPr>
        <w:t xml:space="preserve">NPI – </w:t>
      </w:r>
      <w:r w:rsidRPr="008A5D95">
        <w:rPr>
          <w:rFonts w:ascii="Merriweather" w:hAnsi="Merriweather" w:cs="Times New Roman"/>
        </w:rPr>
        <w:t>Non-pharmaceutical Interventions</w:t>
      </w:r>
    </w:p>
    <w:p w14:paraId="12FA1CEA"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NPG</w:t>
      </w:r>
      <w:r w:rsidRPr="008A5D95">
        <w:rPr>
          <w:rFonts w:ascii="Merriweather" w:hAnsi="Merriweather" w:cs="Times New Roman"/>
        </w:rPr>
        <w:t xml:space="preserve"> – National Preparedness Guidelines (also called the Guidelines) from HS (Defines what it means for the Nation to be prepared for all hazards and includes the National Preparedness Vision (NPV), National Planning Scenarios (NPS), Universal Task List (UTL), Target Capabilities List (TCL)</w:t>
      </w:r>
    </w:p>
    <w:p w14:paraId="2033EF23"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NPO</w:t>
      </w:r>
      <w:r w:rsidRPr="008A5D95">
        <w:rPr>
          <w:rFonts w:ascii="Merriweather" w:hAnsi="Merriweather" w:cs="Times New Roman"/>
        </w:rPr>
        <w:t xml:space="preserve"> – Non-Profit Organization</w:t>
      </w:r>
    </w:p>
    <w:p w14:paraId="0369D90D"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NPS</w:t>
      </w:r>
      <w:r w:rsidRPr="008A5D95">
        <w:rPr>
          <w:rFonts w:ascii="Merriweather" w:hAnsi="Merriweather" w:cs="Times New Roman"/>
          <w:sz w:val="22"/>
          <w:szCs w:val="22"/>
        </w:rPr>
        <w:t xml:space="preserve"> – National Planning Scenarios from HS (depict a diverse set of high-consequence threat scenarios of both potential terrorist attacks and natural disasters. Collectively, the 15 scenarios are designed to focus contingency planning for homeland security preparedness work at all levels of government and with the private sector. The scenarios form the basis for coordinated Federal planning, training, exercises, and grant investments needed to prepare for emergencies of all types. The Scenarios are planning tools and are representative of the range of potential terrorist attacks and natural disasters and the related impacts that face our nation. The objective was to develop a </w:t>
      </w:r>
      <w:r w:rsidRPr="008A5D95">
        <w:rPr>
          <w:rFonts w:ascii="Merriweather" w:hAnsi="Merriweather" w:cs="Times New Roman"/>
          <w:i/>
          <w:iCs/>
          <w:sz w:val="22"/>
          <w:szCs w:val="22"/>
        </w:rPr>
        <w:t xml:space="preserve">minimum number </w:t>
      </w:r>
      <w:r w:rsidRPr="008A5D95">
        <w:rPr>
          <w:rFonts w:ascii="Merriweather" w:hAnsi="Merriweather" w:cs="Times New Roman"/>
          <w:sz w:val="22"/>
          <w:szCs w:val="22"/>
        </w:rPr>
        <w:t xml:space="preserve">of </w:t>
      </w:r>
      <w:r w:rsidRPr="008A5D95">
        <w:rPr>
          <w:rFonts w:ascii="Merriweather" w:hAnsi="Merriweather" w:cs="Times New Roman"/>
          <w:i/>
          <w:iCs/>
          <w:sz w:val="22"/>
          <w:szCs w:val="22"/>
        </w:rPr>
        <w:t xml:space="preserve">credible </w:t>
      </w:r>
      <w:r w:rsidRPr="008A5D95">
        <w:rPr>
          <w:rFonts w:ascii="Merriweather" w:hAnsi="Merriweather" w:cs="Times New Roman"/>
          <w:sz w:val="22"/>
          <w:szCs w:val="22"/>
        </w:rPr>
        <w:t xml:space="preserve">scenarios </w:t>
      </w:r>
      <w:proofErr w:type="gramStart"/>
      <w:r w:rsidRPr="008A5D95">
        <w:rPr>
          <w:rFonts w:ascii="Merriweather" w:hAnsi="Merriweather" w:cs="Times New Roman"/>
          <w:sz w:val="22"/>
          <w:szCs w:val="22"/>
        </w:rPr>
        <w:t>in order to</w:t>
      </w:r>
      <w:proofErr w:type="gramEnd"/>
      <w:r w:rsidRPr="008A5D95">
        <w:rPr>
          <w:rFonts w:ascii="Merriweather" w:hAnsi="Merriweather" w:cs="Times New Roman"/>
          <w:sz w:val="22"/>
          <w:szCs w:val="22"/>
        </w:rPr>
        <w:t xml:space="preserve"> establish the </w:t>
      </w:r>
      <w:r w:rsidRPr="008A5D95">
        <w:rPr>
          <w:rFonts w:ascii="Merriweather" w:hAnsi="Merriweather" w:cs="Times New Roman"/>
          <w:i/>
          <w:iCs/>
          <w:sz w:val="22"/>
          <w:szCs w:val="22"/>
        </w:rPr>
        <w:t xml:space="preserve">range of response requirements </w:t>
      </w:r>
      <w:r w:rsidRPr="008A5D95">
        <w:rPr>
          <w:rFonts w:ascii="Merriweather" w:hAnsi="Merriweather" w:cs="Times New Roman"/>
          <w:sz w:val="22"/>
          <w:szCs w:val="22"/>
        </w:rPr>
        <w:t>to facilitate preparedness planning.)</w:t>
      </w:r>
    </w:p>
    <w:p w14:paraId="55E82A5F" w14:textId="77777777" w:rsidR="003C7338" w:rsidRPr="008A5D95" w:rsidRDefault="003C7338" w:rsidP="003C7338">
      <w:pPr>
        <w:tabs>
          <w:tab w:val="left" w:pos="1170"/>
          <w:tab w:val="right" w:leader="dot" w:pos="9144"/>
        </w:tabs>
        <w:spacing w:before="240"/>
        <w:jc w:val="both"/>
        <w:rPr>
          <w:rFonts w:ascii="Merriweather" w:hAnsi="Merriweather" w:cs="Times New Roman"/>
          <w:bCs/>
        </w:rPr>
      </w:pPr>
      <w:r w:rsidRPr="008A5D95">
        <w:rPr>
          <w:rFonts w:ascii="Merriweather" w:hAnsi="Merriweather" w:cs="Times New Roman"/>
          <w:b/>
        </w:rPr>
        <w:t>NPV</w:t>
      </w:r>
      <w:r w:rsidRPr="008A5D95">
        <w:rPr>
          <w:rFonts w:ascii="Merriweather" w:hAnsi="Merriweather" w:cs="Times New Roman"/>
        </w:rPr>
        <w:t xml:space="preserve"> – National Preparedness Vision of HS (</w:t>
      </w:r>
      <w:r w:rsidRPr="008A5D95">
        <w:rPr>
          <w:rFonts w:ascii="Merriweather" w:hAnsi="Merriweather" w:cs="Times New Roman"/>
          <w:bCs/>
        </w:rPr>
        <w:t xml:space="preserve">A NATION PREPARED with coordinated capabilities to prevent, protect against, respond to, and recover from all hazards in a way that balances risk with resources and need) </w:t>
      </w:r>
    </w:p>
    <w:p w14:paraId="46AE634A" w14:textId="77777777" w:rsidR="003C7338" w:rsidRPr="008A5D95" w:rsidRDefault="003C7338" w:rsidP="003C7338">
      <w:pPr>
        <w:tabs>
          <w:tab w:val="left" w:pos="1170"/>
          <w:tab w:val="right" w:leader="dot" w:pos="9144"/>
        </w:tabs>
        <w:spacing w:before="240" w:line="240" w:lineRule="auto"/>
        <w:jc w:val="both"/>
        <w:rPr>
          <w:rFonts w:ascii="Merriweather" w:hAnsi="Merriweather" w:cs="Times New Roman"/>
        </w:rPr>
      </w:pPr>
      <w:r w:rsidRPr="008A5D95">
        <w:rPr>
          <w:rFonts w:ascii="Merriweather" w:hAnsi="Merriweather" w:cs="Times New Roman"/>
          <w:b/>
          <w:bCs/>
        </w:rPr>
        <w:t xml:space="preserve">NRF – </w:t>
      </w:r>
      <w:r w:rsidRPr="008A5D95">
        <w:rPr>
          <w:rFonts w:ascii="Merriweather" w:hAnsi="Merriweather" w:cs="Times New Roman"/>
          <w:bCs/>
        </w:rPr>
        <w:t>National Response Framework</w:t>
      </w:r>
    </w:p>
    <w:p w14:paraId="2B23F37D" w14:textId="77777777"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hAnsi="Merriweather" w:cs="Times New Roman"/>
          <w:b/>
        </w:rPr>
        <w:t xml:space="preserve">NRP </w:t>
      </w:r>
      <w:r w:rsidRPr="008A5D95">
        <w:rPr>
          <w:rFonts w:ascii="Merriweather" w:hAnsi="Merriweather" w:cs="Times New Roman"/>
        </w:rPr>
        <w:t>– National Response Plan</w:t>
      </w:r>
    </w:p>
    <w:p w14:paraId="1D40C194" w14:textId="77777777"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hAnsi="Merriweather" w:cs="Times New Roman"/>
          <w:b/>
        </w:rPr>
        <w:t>NTSB</w:t>
      </w:r>
      <w:r w:rsidRPr="008A5D95">
        <w:rPr>
          <w:rFonts w:ascii="Merriweather" w:hAnsi="Merriweather" w:cs="Times New Roman"/>
        </w:rPr>
        <w:t xml:space="preserve"> – National Transportation Safety Board</w:t>
      </w:r>
    </w:p>
    <w:p w14:paraId="584F02F6" w14:textId="77777777" w:rsidR="003C7338" w:rsidRPr="008A5D95" w:rsidRDefault="003C7338" w:rsidP="003C7338">
      <w:pPr>
        <w:pStyle w:val="Default"/>
        <w:jc w:val="both"/>
        <w:rPr>
          <w:rFonts w:ascii="Merriweather" w:hAnsi="Merriweather" w:cs="Times New Roman"/>
          <w:sz w:val="22"/>
          <w:szCs w:val="22"/>
        </w:rPr>
      </w:pPr>
      <w:r w:rsidRPr="008A5D95">
        <w:rPr>
          <w:rFonts w:ascii="Merriweather" w:hAnsi="Merriweather" w:cs="Times New Roman"/>
          <w:b/>
          <w:sz w:val="22"/>
          <w:szCs w:val="22"/>
        </w:rPr>
        <w:t>NVOAD</w:t>
      </w:r>
      <w:r w:rsidRPr="008A5D95">
        <w:rPr>
          <w:rFonts w:ascii="Merriweather" w:hAnsi="Merriweather" w:cs="Times New Roman"/>
          <w:sz w:val="22"/>
          <w:szCs w:val="22"/>
        </w:rPr>
        <w:t xml:space="preserve"> - National Voluntary Organizations Active in Disasters (is a consortium of more than 30 recognized national organizations active in disaster relief. Such organizations provide capabilities to incident management and response efforts at all levels)</w:t>
      </w:r>
    </w:p>
    <w:p w14:paraId="558629C9" w14:textId="0871FA34" w:rsidR="00DC747D" w:rsidRPr="008A5D95" w:rsidRDefault="00DC747D" w:rsidP="003C7338">
      <w:pPr>
        <w:tabs>
          <w:tab w:val="left" w:pos="1170"/>
          <w:tab w:val="right" w:leader="dot" w:pos="9144"/>
        </w:tabs>
        <w:spacing w:line="240" w:lineRule="auto"/>
        <w:jc w:val="both"/>
        <w:rPr>
          <w:rFonts w:ascii="Merriweather" w:hAnsi="Merriweather" w:cs="Times New Roman"/>
          <w:b/>
        </w:rPr>
      </w:pPr>
      <w:r w:rsidRPr="008A5D95">
        <w:rPr>
          <w:rFonts w:ascii="Merriweather" w:hAnsi="Merriweather" w:cs="Times New Roman"/>
          <w:b/>
        </w:rPr>
        <w:t xml:space="preserve">NVRT – </w:t>
      </w:r>
      <w:r w:rsidR="001D0AFC" w:rsidRPr="008A5D95">
        <w:rPr>
          <w:rFonts w:ascii="Merriweather" w:hAnsi="Merriweather"/>
        </w:rPr>
        <w:t>National Veterinary Response Team</w:t>
      </w:r>
    </w:p>
    <w:p w14:paraId="072400AB" w14:textId="7D3E2E61"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hAnsi="Merriweather" w:cs="Times New Roman"/>
          <w:b/>
        </w:rPr>
        <w:t>NWS</w:t>
      </w:r>
      <w:r w:rsidRPr="008A5D95">
        <w:rPr>
          <w:rFonts w:ascii="Merriweather" w:hAnsi="Merriweather" w:cs="Times New Roman"/>
        </w:rPr>
        <w:t xml:space="preserve"> – National Weather Service</w:t>
      </w:r>
    </w:p>
    <w:p w14:paraId="0B3A5F97" w14:textId="77777777"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hAnsi="Merriweather" w:cs="Times New Roman"/>
          <w:b/>
        </w:rPr>
        <w:t xml:space="preserve">OAC </w:t>
      </w:r>
      <w:r w:rsidRPr="008A5D95">
        <w:rPr>
          <w:rFonts w:ascii="Merriweather" w:hAnsi="Merriweather" w:cs="Times New Roman"/>
        </w:rPr>
        <w:t>– Ohio Administrative Code</w:t>
      </w:r>
    </w:p>
    <w:p w14:paraId="5971D18F"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OCOSH</w:t>
      </w:r>
      <w:r w:rsidRPr="008A5D95">
        <w:rPr>
          <w:rFonts w:ascii="Merriweather" w:hAnsi="Merriweather" w:cs="Times New Roman"/>
        </w:rPr>
        <w:t xml:space="preserve"> – Ohio Center for Occupational Safety and Health</w:t>
      </w:r>
    </w:p>
    <w:p w14:paraId="7E815381"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 xml:space="preserve">ODRS </w:t>
      </w:r>
      <w:r w:rsidRPr="008A5D95">
        <w:rPr>
          <w:rFonts w:ascii="Merriweather" w:hAnsi="Merriweather" w:cs="Times New Roman"/>
        </w:rPr>
        <w:t>- Ohio Disease Reporting System</w:t>
      </w:r>
    </w:p>
    <w:p w14:paraId="426D8608"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ODH</w:t>
      </w:r>
      <w:r w:rsidRPr="008A5D95">
        <w:rPr>
          <w:rFonts w:ascii="Merriweather" w:hAnsi="Merriweather" w:cs="Times New Roman"/>
        </w:rPr>
        <w:t>- Ohio Department of Health</w:t>
      </w:r>
    </w:p>
    <w:p w14:paraId="7EBBB8A5"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ODP</w:t>
      </w:r>
      <w:r w:rsidRPr="008A5D95">
        <w:rPr>
          <w:rFonts w:ascii="Merriweather" w:hAnsi="Merriweather" w:cs="Times New Roman"/>
        </w:rPr>
        <w:t xml:space="preserve"> – Office for Domestic Preparedness</w:t>
      </w:r>
    </w:p>
    <w:p w14:paraId="02A786AF"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lastRenderedPageBreak/>
        <w:t>OEC</w:t>
      </w:r>
      <w:r w:rsidRPr="008A5D95">
        <w:rPr>
          <w:rFonts w:ascii="Merriweather" w:hAnsi="Merriweather" w:cs="Times New Roman"/>
        </w:rPr>
        <w:t xml:space="preserve"> – Office of Emergency Communications (established by DHS to integrate and coordinate the department’s interoperable communications program OEC now manages the Interoperable Communications Technical Assistance Program (ICTAP), the interoperable communications policy development component of SAFECOM, and the Integrated Wireless Network (IWN) program)</w:t>
      </w:r>
    </w:p>
    <w:p w14:paraId="6FE69B0C"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OFA</w:t>
      </w:r>
      <w:r w:rsidRPr="008A5D95">
        <w:rPr>
          <w:rFonts w:ascii="Merriweather" w:hAnsi="Merriweather" w:cs="Times New Roman"/>
        </w:rPr>
        <w:t xml:space="preserve"> – Office of Financial Affairs</w:t>
      </w:r>
    </w:p>
    <w:p w14:paraId="7CD71365" w14:textId="77777777" w:rsidR="003C7338" w:rsidRPr="008A5D95" w:rsidRDefault="003C7338" w:rsidP="003C7338">
      <w:pPr>
        <w:tabs>
          <w:tab w:val="left" w:pos="1170"/>
          <w:tab w:val="right" w:leader="dot" w:pos="9144"/>
        </w:tabs>
        <w:spacing w:line="240" w:lineRule="auto"/>
        <w:jc w:val="both"/>
        <w:rPr>
          <w:rFonts w:ascii="Merriweather" w:hAnsi="Merriweather" w:cs="Times New Roman"/>
          <w:u w:val="single"/>
        </w:rPr>
      </w:pPr>
      <w:r w:rsidRPr="008A5D95">
        <w:rPr>
          <w:rFonts w:ascii="Merriweather" w:hAnsi="Merriweather" w:cs="Times New Roman"/>
          <w:b/>
        </w:rPr>
        <w:t>OHA</w:t>
      </w:r>
      <w:r w:rsidRPr="008A5D95">
        <w:rPr>
          <w:rFonts w:ascii="Merriweather" w:hAnsi="Merriweather" w:cs="Times New Roman"/>
        </w:rPr>
        <w:t xml:space="preserve">- Ohio Hospital Association  </w:t>
      </w:r>
      <w:r w:rsidRPr="008A5D95">
        <w:rPr>
          <w:rFonts w:ascii="Merriweather" w:hAnsi="Merriweather" w:cs="Times New Roman"/>
          <w:color w:val="0000FF"/>
          <w:u w:val="single"/>
        </w:rPr>
        <w:t>http://www.ohanet.org/</w:t>
      </w:r>
    </w:p>
    <w:p w14:paraId="620FFA28" w14:textId="3E5F4F7D" w:rsidR="003C7338" w:rsidRPr="008A5D95" w:rsidRDefault="2800D8BA"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bCs/>
        </w:rPr>
        <w:t>BHP</w:t>
      </w:r>
      <w:r w:rsidRPr="008A5D95">
        <w:rPr>
          <w:rFonts w:ascii="Merriweather" w:hAnsi="Merriweather" w:cs="Times New Roman"/>
        </w:rPr>
        <w:t>- Bureau of Health Preparedness (Part of ODH)</w:t>
      </w:r>
    </w:p>
    <w:p w14:paraId="19FCC319"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10D56582" w14:textId="77777777" w:rsidR="003C7338" w:rsidRPr="008A5D95" w:rsidRDefault="003C7338" w:rsidP="003C7338">
      <w:pPr>
        <w:tabs>
          <w:tab w:val="left" w:pos="1170"/>
          <w:tab w:val="right" w:leader="dot" w:pos="9144"/>
        </w:tabs>
        <w:spacing w:line="240" w:lineRule="auto"/>
        <w:jc w:val="both"/>
        <w:rPr>
          <w:rFonts w:ascii="Merriweather" w:eastAsia="Calibri" w:hAnsi="Merriweather" w:cs="Times New Roman"/>
        </w:rPr>
      </w:pPr>
      <w:r w:rsidRPr="008A5D95">
        <w:rPr>
          <w:rFonts w:ascii="Merriweather" w:hAnsi="Merriweather" w:cs="Times New Roman"/>
          <w:b/>
        </w:rPr>
        <w:t>OHSPR</w:t>
      </w:r>
      <w:r w:rsidRPr="008A5D95">
        <w:rPr>
          <w:rFonts w:ascii="Merriweather" w:hAnsi="Merriweather" w:cs="Times New Roman"/>
        </w:rPr>
        <w:t xml:space="preserve"> - </w:t>
      </w:r>
      <w:r w:rsidRPr="008A5D95">
        <w:rPr>
          <w:rFonts w:ascii="Merriweather" w:eastAsia="Calibri" w:hAnsi="Merriweather" w:cs="Times New Roman"/>
        </w:rPr>
        <w:t xml:space="preserve">Ohio Homeland Security Planning Region </w:t>
      </w:r>
    </w:p>
    <w:p w14:paraId="65A3F461" w14:textId="77777777" w:rsidR="003C7338" w:rsidRPr="008A5D95" w:rsidRDefault="003C7338" w:rsidP="003C7338">
      <w:pPr>
        <w:tabs>
          <w:tab w:val="left" w:pos="1170"/>
          <w:tab w:val="right" w:leader="dot" w:pos="9144"/>
        </w:tabs>
        <w:spacing w:line="240" w:lineRule="auto"/>
        <w:jc w:val="both"/>
        <w:rPr>
          <w:rFonts w:ascii="Merriweather" w:eastAsia="Calibri" w:hAnsi="Merriweather" w:cs="Times New Roman"/>
        </w:rPr>
      </w:pPr>
      <w:r w:rsidRPr="008A5D95">
        <w:rPr>
          <w:rFonts w:ascii="Merriweather" w:eastAsia="Calibri" w:hAnsi="Merriweather" w:cs="Times New Roman"/>
          <w:b/>
        </w:rPr>
        <w:t>OMB</w:t>
      </w:r>
      <w:r w:rsidRPr="008A5D95">
        <w:rPr>
          <w:rFonts w:ascii="Merriweather" w:eastAsia="Calibri" w:hAnsi="Merriweather" w:cs="Times New Roman"/>
        </w:rPr>
        <w:t xml:space="preserve"> – The United States Office of Management and Budget</w:t>
      </w:r>
    </w:p>
    <w:p w14:paraId="5DE32A5E" w14:textId="77777777" w:rsidR="003C7338" w:rsidRPr="008A5D95" w:rsidRDefault="003C7338" w:rsidP="003C7338">
      <w:pPr>
        <w:tabs>
          <w:tab w:val="left" w:pos="1170"/>
          <w:tab w:val="right" w:leader="dot" w:pos="9144"/>
        </w:tabs>
        <w:spacing w:line="240" w:lineRule="auto"/>
        <w:jc w:val="both"/>
        <w:rPr>
          <w:rFonts w:ascii="Merriweather" w:hAnsi="Merriweather" w:cs="Times New Roman"/>
        </w:rPr>
      </w:pPr>
      <w:r w:rsidRPr="008A5D95">
        <w:rPr>
          <w:rFonts w:ascii="Merriweather" w:eastAsia="Calibri" w:hAnsi="Merriweather" w:cs="Times New Roman"/>
          <w:b/>
        </w:rPr>
        <w:t>Onus</w:t>
      </w:r>
      <w:r w:rsidRPr="008A5D95">
        <w:rPr>
          <w:rFonts w:ascii="Merriweather" w:eastAsia="Calibri" w:hAnsi="Merriweather" w:cs="Times New Roman"/>
        </w:rPr>
        <w:t xml:space="preserve"> – A difficult or disagreeable obligation, task, burden etc. Burden of proof. Blame or responsibility</w:t>
      </w:r>
    </w:p>
    <w:p w14:paraId="6EDD3F06" w14:textId="77777777" w:rsidR="003C7338" w:rsidRPr="008A5D95" w:rsidRDefault="003C7338" w:rsidP="003C7338">
      <w:pPr>
        <w:rPr>
          <w:rFonts w:ascii="Merriweather" w:hAnsi="Merriweather" w:cs="Times New Roman"/>
        </w:rPr>
      </w:pPr>
      <w:r w:rsidRPr="008A5D95">
        <w:rPr>
          <w:rFonts w:ascii="Merriweather" w:hAnsi="Merriweather" w:cs="Times New Roman"/>
          <w:b/>
        </w:rPr>
        <w:t>OPEO</w:t>
      </w:r>
      <w:r w:rsidRPr="008A5D95">
        <w:rPr>
          <w:rFonts w:ascii="Merriweather" w:hAnsi="Merriweather" w:cs="Times New Roman"/>
        </w:rPr>
        <w:t xml:space="preserve"> - Office of Preparedness and Emergency Operations </w:t>
      </w:r>
    </w:p>
    <w:p w14:paraId="38C7B214" w14:textId="77777777" w:rsidR="003C7338" w:rsidRPr="008A5D95" w:rsidRDefault="003C7338" w:rsidP="003C7338">
      <w:pPr>
        <w:rPr>
          <w:rFonts w:ascii="Merriweather" w:hAnsi="Merriweather" w:cs="Times New Roman"/>
        </w:rPr>
      </w:pPr>
      <w:r w:rsidRPr="008A5D95">
        <w:rPr>
          <w:rFonts w:ascii="Merriweather" w:hAnsi="Merriweather" w:cs="Times New Roman"/>
          <w:b/>
        </w:rPr>
        <w:t>OPHA</w:t>
      </w:r>
      <w:r w:rsidRPr="008A5D95">
        <w:rPr>
          <w:rFonts w:ascii="Merriweather" w:hAnsi="Merriweather" w:cs="Times New Roman"/>
        </w:rPr>
        <w:t xml:space="preserve"> – Ohio Public Health Association (</w:t>
      </w:r>
      <w:hyperlink r:id="rId19" w:history="1">
        <w:r w:rsidRPr="008A5D95">
          <w:rPr>
            <w:rStyle w:val="Hyperlink"/>
            <w:rFonts w:ascii="Merriweather" w:hAnsi="Merriweather"/>
          </w:rPr>
          <w:t>www.opha@gmail.org</w:t>
        </w:r>
      </w:hyperlink>
      <w:r w:rsidRPr="008A5D95">
        <w:rPr>
          <w:rFonts w:ascii="Merriweather" w:hAnsi="Merriweather" w:cs="Times New Roman"/>
        </w:rPr>
        <w:t>)</w:t>
      </w:r>
    </w:p>
    <w:p w14:paraId="60078E7E" w14:textId="77777777" w:rsidR="003C7338" w:rsidRPr="008A5D95" w:rsidRDefault="003C7338" w:rsidP="003C7338">
      <w:pPr>
        <w:rPr>
          <w:rFonts w:ascii="Merriweather" w:hAnsi="Merriweather" w:cs="Times New Roman"/>
        </w:rPr>
      </w:pPr>
      <w:r w:rsidRPr="008A5D95">
        <w:rPr>
          <w:rFonts w:ascii="Merriweather" w:hAnsi="Merriweather" w:cs="Times New Roman"/>
          <w:b/>
        </w:rPr>
        <w:t>OPHAN</w:t>
      </w:r>
      <w:r w:rsidRPr="008A5D95">
        <w:rPr>
          <w:rFonts w:ascii="Merriweather" w:hAnsi="Merriweather" w:cs="Times New Roman"/>
        </w:rPr>
        <w:t xml:space="preserve"> – Ohio Public Health Alert Network</w:t>
      </w:r>
    </w:p>
    <w:p w14:paraId="1CF260D3" w14:textId="11250FB2" w:rsidR="003C7338" w:rsidRPr="008A5D95" w:rsidRDefault="003C7338" w:rsidP="003C7338">
      <w:pPr>
        <w:tabs>
          <w:tab w:val="left" w:pos="1170"/>
          <w:tab w:val="right" w:leader="dot" w:pos="9144"/>
        </w:tabs>
        <w:jc w:val="both"/>
        <w:rPr>
          <w:rFonts w:ascii="Merriweather" w:eastAsia="Calibri" w:hAnsi="Merriweather" w:cs="Times New Roman"/>
          <w:b/>
        </w:rPr>
      </w:pPr>
      <w:r w:rsidRPr="008A5D95">
        <w:rPr>
          <w:rFonts w:ascii="Merriweather" w:hAnsi="Merriweather" w:cs="Times New Roman"/>
          <w:b/>
        </w:rPr>
        <w:t xml:space="preserve">OPHCS - </w:t>
      </w:r>
      <w:r w:rsidRPr="008A5D95">
        <w:rPr>
          <w:rFonts w:ascii="Merriweather" w:eastAsia="Calibri" w:hAnsi="Merriweather" w:cs="Times New Roman"/>
        </w:rPr>
        <w:t>Ohio Public Health Communications System-</w:t>
      </w:r>
      <w:r w:rsidRPr="008A5D95">
        <w:rPr>
          <w:rFonts w:ascii="Merriweather" w:eastAsia="Calibri" w:hAnsi="Merriweather" w:cs="Times New Roman"/>
          <w:b/>
        </w:rPr>
        <w:t xml:space="preserve"> </w:t>
      </w:r>
      <w:r w:rsidRPr="008A5D95">
        <w:rPr>
          <w:rFonts w:ascii="Merriweather" w:eastAsia="Calibri" w:hAnsi="Merriweather" w:cs="Times New Roman"/>
        </w:rPr>
        <w:t>Used to</w:t>
      </w:r>
      <w:r w:rsidRPr="008A5D95">
        <w:rPr>
          <w:rFonts w:ascii="Merriweather" w:eastAsia="Calibri" w:hAnsi="Merriweather" w:cs="Times New Roman"/>
          <w:b/>
        </w:rPr>
        <w:t xml:space="preserve"> </w:t>
      </w:r>
      <w:r w:rsidRPr="008A5D95">
        <w:rPr>
          <w:rFonts w:ascii="Merriweather" w:hAnsi="Merriweather" w:cs="Times New Roman"/>
        </w:rPr>
        <w:t xml:space="preserve">disseminate important public health announcements, including emergency notifications. Alert level licenses were </w:t>
      </w:r>
      <w:r w:rsidR="00CF0537" w:rsidRPr="008A5D95">
        <w:rPr>
          <w:rFonts w:ascii="Merriweather" w:hAnsi="Merriweather" w:cs="Times New Roman"/>
        </w:rPr>
        <w:t>allotted,</w:t>
      </w:r>
      <w:r w:rsidRPr="008A5D95">
        <w:rPr>
          <w:rFonts w:ascii="Merriweather" w:hAnsi="Merriweather" w:cs="Times New Roman"/>
        </w:rPr>
        <w:t xml:space="preserve"> and accounts were added according to the Registrar Directory. Operated through ODH. 3 designated people per hospital have access. </w:t>
      </w:r>
    </w:p>
    <w:p w14:paraId="19794B75" w14:textId="150BF35B"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 xml:space="preserve">OPHS – </w:t>
      </w:r>
      <w:r w:rsidRPr="008A5D95">
        <w:rPr>
          <w:rFonts w:ascii="Merriweather" w:eastAsia="Calibri" w:hAnsi="Merriweather" w:cs="Times New Roman"/>
        </w:rPr>
        <w:t>Office of Public Health and Science</w:t>
      </w:r>
    </w:p>
    <w:p w14:paraId="06839645" w14:textId="361E6DDF" w:rsidR="00990543" w:rsidRPr="008A5D95" w:rsidRDefault="00990543" w:rsidP="003C7338">
      <w:pPr>
        <w:tabs>
          <w:tab w:val="left" w:pos="1170"/>
          <w:tab w:val="right" w:leader="dot" w:pos="9144"/>
        </w:tabs>
        <w:jc w:val="both"/>
        <w:rPr>
          <w:rFonts w:ascii="Merriweather" w:eastAsia="Calibri" w:hAnsi="Merriweather" w:cs="Times New Roman"/>
          <w:b/>
        </w:rPr>
      </w:pPr>
      <w:r w:rsidRPr="008A5D95">
        <w:rPr>
          <w:rFonts w:ascii="Merriweather" w:eastAsia="Calibri" w:hAnsi="Merriweather" w:cs="Times New Roman"/>
          <w:b/>
          <w:bCs/>
        </w:rPr>
        <w:t>OPOD</w:t>
      </w:r>
      <w:r w:rsidRPr="008A5D95">
        <w:rPr>
          <w:rFonts w:ascii="Merriweather" w:eastAsia="Calibri" w:hAnsi="Merriweather" w:cs="Times New Roman"/>
        </w:rPr>
        <w:t xml:space="preserve"> - </w:t>
      </w:r>
      <w:r w:rsidR="00CF0537" w:rsidRPr="008A5D95">
        <w:rPr>
          <w:rFonts w:ascii="Merriweather" w:hAnsi="Merriweather"/>
        </w:rPr>
        <w:t>Ohio Point of Distribution</w:t>
      </w:r>
    </w:p>
    <w:p w14:paraId="5D5081F2" w14:textId="77777777" w:rsidR="003C7338" w:rsidRPr="008A5D95" w:rsidRDefault="003C7338" w:rsidP="003C7338">
      <w:pPr>
        <w:tabs>
          <w:tab w:val="left" w:pos="1170"/>
          <w:tab w:val="right" w:leader="dot" w:pos="9144"/>
        </w:tabs>
        <w:jc w:val="both"/>
        <w:rPr>
          <w:rFonts w:ascii="Merriweather" w:eastAsia="Calibri" w:hAnsi="Merriweather" w:cs="Times New Roman"/>
          <w:b/>
        </w:rPr>
      </w:pPr>
      <w:r w:rsidRPr="008A5D95">
        <w:rPr>
          <w:rFonts w:ascii="Merriweather" w:eastAsia="Calibri" w:hAnsi="Merriweather" w:cs="Times New Roman"/>
          <w:b/>
        </w:rPr>
        <w:t xml:space="preserve">ORC – </w:t>
      </w:r>
      <w:r w:rsidRPr="008A5D95">
        <w:rPr>
          <w:rFonts w:ascii="Merriweather" w:eastAsia="Calibri" w:hAnsi="Merriweather" w:cs="Times New Roman"/>
        </w:rPr>
        <w:t>Ohio Revised Code</w:t>
      </w:r>
    </w:p>
    <w:p w14:paraId="749614D3"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 xml:space="preserve">OSHA </w:t>
      </w:r>
      <w:r w:rsidRPr="008A5D95">
        <w:rPr>
          <w:rFonts w:ascii="Merriweather" w:eastAsia="Calibri" w:hAnsi="Merriweather" w:cs="Times New Roman"/>
        </w:rPr>
        <w:t>– Occupational Safety and Health Agency</w:t>
      </w:r>
    </w:p>
    <w:p w14:paraId="3CA9E2C8"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OSHA Best Guide</w:t>
      </w:r>
      <w:r w:rsidRPr="008A5D95">
        <w:rPr>
          <w:rFonts w:ascii="Merriweather" w:eastAsia="Calibri" w:hAnsi="Merriweather" w:cs="Times New Roman"/>
        </w:rPr>
        <w:t xml:space="preserve"> </w:t>
      </w:r>
      <w:hyperlink r:id="rId20" w:history="1">
        <w:r w:rsidRPr="008A5D95">
          <w:rPr>
            <w:rStyle w:val="Hyperlink"/>
            <w:rFonts w:ascii="Merriweather" w:eastAsia="Calibri" w:hAnsi="Merriweather"/>
          </w:rPr>
          <w:t>http://www.osha.gov/dts/osta/bestpractices/firstreceivers_hospital.pdf</w:t>
        </w:r>
      </w:hyperlink>
    </w:p>
    <w:p w14:paraId="5C6DDD82"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eastAsia="Calibri" w:hAnsi="Merriweather" w:cs="Times New Roman"/>
          <w:b/>
        </w:rPr>
        <w:t>OSMA</w:t>
      </w:r>
      <w:r w:rsidRPr="008A5D95">
        <w:rPr>
          <w:rFonts w:ascii="Merriweather" w:eastAsia="Calibri" w:hAnsi="Merriweather" w:cs="Times New Roman"/>
        </w:rPr>
        <w:t xml:space="preserve"> – Ohio State Medical Association</w:t>
      </w:r>
    </w:p>
    <w:p w14:paraId="7DD7AFAC"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hAnsi="Merriweather" w:cs="Times New Roman"/>
          <w:b/>
        </w:rPr>
        <w:t xml:space="preserve">PAHPA- </w:t>
      </w:r>
      <w:r w:rsidRPr="008A5D95">
        <w:rPr>
          <w:rFonts w:ascii="Merriweather" w:eastAsia="Calibri" w:hAnsi="Merriweather" w:cs="Times New Roman"/>
        </w:rPr>
        <w:t xml:space="preserve">Pandemic and All Hazards Preparedness Act </w:t>
      </w:r>
    </w:p>
    <w:p w14:paraId="567B4574" w14:textId="77777777" w:rsidR="003C7338" w:rsidRPr="008A5D95" w:rsidRDefault="003C7338" w:rsidP="003C7338">
      <w:pPr>
        <w:tabs>
          <w:tab w:val="left" w:pos="1170"/>
          <w:tab w:val="right" w:leader="dot" w:pos="9144"/>
        </w:tabs>
        <w:spacing w:before="240"/>
        <w:jc w:val="both"/>
        <w:rPr>
          <w:rFonts w:ascii="Merriweather" w:eastAsia="Calibri" w:hAnsi="Merriweather" w:cs="Times New Roman"/>
          <w:b/>
        </w:rPr>
      </w:pPr>
      <w:r w:rsidRPr="008A5D95">
        <w:rPr>
          <w:rFonts w:ascii="Merriweather" w:eastAsia="Calibri" w:hAnsi="Merriweather" w:cs="Times New Roman"/>
          <w:b/>
        </w:rPr>
        <w:t xml:space="preserve">PAHO – </w:t>
      </w:r>
      <w:r w:rsidRPr="008A5D95">
        <w:rPr>
          <w:rFonts w:ascii="Merriweather" w:eastAsia="Calibri" w:hAnsi="Merriweather" w:cs="Times New Roman"/>
        </w:rPr>
        <w:t>Pan American Health Organization</w:t>
      </w:r>
      <w:r w:rsidRPr="008A5D95">
        <w:rPr>
          <w:rFonts w:ascii="Merriweather" w:eastAsia="Calibri" w:hAnsi="Merriweather" w:cs="Times New Roman"/>
          <w:b/>
        </w:rPr>
        <w:t xml:space="preserve"> (</w:t>
      </w:r>
      <w:r w:rsidRPr="008A5D95">
        <w:rPr>
          <w:rFonts w:ascii="Merriweather" w:hAnsi="Merriweather" w:cs="Times New Roman"/>
          <w:color w:val="000000"/>
        </w:rPr>
        <w:t xml:space="preserve">The Pan American Health Organization (PAHO) is an international public health agency with more than 100 years of experience in working to improve health and living standards of the countries of the Americas. It serves as the specialized organization for health of the Inter-American System. It also serves as the Regional Office for the Americas of the World Health </w:t>
      </w:r>
      <w:r w:rsidRPr="008A5D95">
        <w:rPr>
          <w:rFonts w:ascii="Merriweather" w:hAnsi="Merriweather" w:cs="Times New Roman"/>
          <w:color w:val="000000"/>
        </w:rPr>
        <w:lastRenderedPageBreak/>
        <w:t>Organization and enjoys international recognition as part of the United Nations system)</w:t>
      </w:r>
    </w:p>
    <w:p w14:paraId="6109A0EF" w14:textId="6E951B2D" w:rsidR="00877099" w:rsidRPr="008A5D95" w:rsidRDefault="00877099" w:rsidP="003C7338">
      <w:pPr>
        <w:tabs>
          <w:tab w:val="left" w:pos="1170"/>
          <w:tab w:val="right" w:leader="dot" w:pos="9144"/>
        </w:tabs>
        <w:jc w:val="both"/>
        <w:rPr>
          <w:rFonts w:ascii="Merriweather" w:eastAsia="Calibri" w:hAnsi="Merriweather" w:cs="Times New Roman"/>
          <w:b/>
          <w:bCs/>
        </w:rPr>
      </w:pPr>
      <w:r w:rsidRPr="008A5D95">
        <w:rPr>
          <w:rFonts w:ascii="Merriweather" w:eastAsia="Calibri" w:hAnsi="Merriweather" w:cs="Times New Roman"/>
          <w:b/>
          <w:bCs/>
        </w:rPr>
        <w:t xml:space="preserve">PALS - </w:t>
      </w:r>
      <w:r w:rsidR="008956FF" w:rsidRPr="008A5D95">
        <w:rPr>
          <w:rFonts w:ascii="Merriweather" w:hAnsi="Merriweather"/>
        </w:rPr>
        <w:t>Pediatric Advanced Life Support</w:t>
      </w:r>
    </w:p>
    <w:p w14:paraId="5224699A" w14:textId="68996D79" w:rsidR="003C7338" w:rsidRPr="008A5D95" w:rsidRDefault="003C7338" w:rsidP="003C7338">
      <w:pPr>
        <w:tabs>
          <w:tab w:val="left" w:pos="1170"/>
          <w:tab w:val="right" w:leader="dot" w:pos="9144"/>
        </w:tabs>
        <w:jc w:val="both"/>
        <w:rPr>
          <w:rFonts w:ascii="Merriweather" w:eastAsia="Calibri" w:hAnsi="Merriweather" w:cs="Times New Roman"/>
          <w:b/>
        </w:rPr>
      </w:pPr>
      <w:r w:rsidRPr="008A5D95">
        <w:rPr>
          <w:rFonts w:ascii="Merriweather" w:eastAsia="Calibri" w:hAnsi="Merriweather" w:cs="Times New Roman"/>
          <w:b/>
          <w:bCs/>
        </w:rPr>
        <w:t>PAR</w:t>
      </w:r>
      <w:r w:rsidRPr="008A5D95">
        <w:rPr>
          <w:rFonts w:ascii="Merriweather" w:eastAsia="Calibri" w:hAnsi="Merriweather" w:cs="Times New Roman"/>
          <w:b/>
        </w:rPr>
        <w:t xml:space="preserve">: </w:t>
      </w:r>
      <w:r w:rsidRPr="008A5D95">
        <w:rPr>
          <w:rFonts w:ascii="Merriweather" w:eastAsia="Calibri" w:hAnsi="Merriweather" w:cs="Times New Roman"/>
        </w:rPr>
        <w:t>level or standard considered to be average or normal</w:t>
      </w:r>
      <w:r w:rsidRPr="008A5D95">
        <w:rPr>
          <w:rFonts w:ascii="Merriweather" w:eastAsia="Calibri" w:hAnsi="Merriweather" w:cs="Times New Roman"/>
          <w:b/>
        </w:rPr>
        <w:t xml:space="preserve"> </w:t>
      </w:r>
    </w:p>
    <w:p w14:paraId="59F41974"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PARATUS</w:t>
      </w:r>
      <w:r w:rsidRPr="008A5D95">
        <w:rPr>
          <w:rFonts w:ascii="Merriweather" w:eastAsia="Calibri" w:hAnsi="Merriweather" w:cs="Times New Roman"/>
        </w:rPr>
        <w:t xml:space="preserve"> - Make Ready</w:t>
      </w:r>
    </w:p>
    <w:p w14:paraId="04814F2F"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 xml:space="preserve">PBR- </w:t>
      </w:r>
      <w:r w:rsidRPr="008A5D95">
        <w:rPr>
          <w:rFonts w:ascii="Merriweather" w:eastAsia="Calibri" w:hAnsi="Merriweather" w:cs="Times New Roman"/>
        </w:rPr>
        <w:t>Program Budget Revision</w:t>
      </w:r>
    </w:p>
    <w:p w14:paraId="6FC781F5"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PDS</w:t>
      </w:r>
      <w:r w:rsidRPr="008A5D95">
        <w:rPr>
          <w:rFonts w:ascii="Merriweather" w:eastAsia="Calibri" w:hAnsi="Merriweather" w:cs="Times New Roman"/>
        </w:rPr>
        <w:t xml:space="preserve"> – Private Distribution Site</w:t>
      </w:r>
    </w:p>
    <w:p w14:paraId="53D18392"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PFC-VCN</w:t>
      </w:r>
      <w:r w:rsidRPr="008A5D95">
        <w:rPr>
          <w:rFonts w:ascii="Merriweather" w:hAnsi="Merriweather" w:cs="Times New Roman"/>
        </w:rPr>
        <w:t xml:space="preserve"> - Physicians Free Clinic Voluntary Care Network </w:t>
      </w:r>
    </w:p>
    <w:p w14:paraId="27B163B6"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B4B17A1"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PHEP</w:t>
      </w:r>
      <w:r w:rsidRPr="008A5D95">
        <w:rPr>
          <w:rFonts w:ascii="Merriweather" w:eastAsia="Calibri" w:hAnsi="Merriweather" w:cs="Times New Roman"/>
        </w:rPr>
        <w:t xml:space="preserve"> – Public Health Emergency Preparedness</w:t>
      </w:r>
    </w:p>
    <w:p w14:paraId="6AD66582"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PHER</w:t>
      </w:r>
      <w:r w:rsidRPr="008A5D95">
        <w:rPr>
          <w:rFonts w:ascii="Merriweather" w:eastAsia="Calibri" w:hAnsi="Merriweather" w:cs="Times New Roman"/>
        </w:rPr>
        <w:t xml:space="preserve"> – Public Health Emergency Response</w:t>
      </w:r>
    </w:p>
    <w:p w14:paraId="3E012D41"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 xml:space="preserve">PHIG – </w:t>
      </w:r>
      <w:r w:rsidRPr="008A5D95">
        <w:rPr>
          <w:rFonts w:ascii="Merriweather" w:eastAsia="Calibri" w:hAnsi="Merriweather" w:cs="Times New Roman"/>
        </w:rPr>
        <w:t>ODH Public Health Infrastructure Grant (Fed by ODH and gives $ to local health departments)</w:t>
      </w:r>
    </w:p>
    <w:p w14:paraId="4E31E85C"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 xml:space="preserve">PHS </w:t>
      </w:r>
      <w:r w:rsidRPr="008A5D95">
        <w:rPr>
          <w:rFonts w:ascii="Merriweather" w:eastAsia="Calibri" w:hAnsi="Merriweather" w:cs="Times New Roman"/>
        </w:rPr>
        <w:t>– Public Health Services</w:t>
      </w:r>
    </w:p>
    <w:p w14:paraId="3E674FC3"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PIC</w:t>
      </w:r>
      <w:r w:rsidRPr="008A5D95">
        <w:rPr>
          <w:rFonts w:ascii="Merriweather" w:eastAsia="Calibri" w:hAnsi="Merriweather" w:cs="Times New Roman"/>
        </w:rPr>
        <w:t xml:space="preserve"> – Public Information and Communication</w:t>
      </w:r>
    </w:p>
    <w:p w14:paraId="1C6BB80B" w14:textId="77777777" w:rsidR="003C7338" w:rsidRPr="008A5D95" w:rsidRDefault="003C7338" w:rsidP="003C7338">
      <w:pPr>
        <w:tabs>
          <w:tab w:val="left" w:pos="1170"/>
          <w:tab w:val="right" w:leader="dot" w:pos="9144"/>
        </w:tabs>
        <w:jc w:val="both"/>
        <w:rPr>
          <w:rFonts w:ascii="Merriweather" w:eastAsia="Calibri" w:hAnsi="Merriweather" w:cs="Times New Roman"/>
        </w:rPr>
      </w:pPr>
      <w:r w:rsidRPr="008A5D95">
        <w:rPr>
          <w:rFonts w:ascii="Merriweather" w:eastAsia="Calibri" w:hAnsi="Merriweather" w:cs="Times New Roman"/>
          <w:b/>
        </w:rPr>
        <w:t>PIO</w:t>
      </w:r>
      <w:r w:rsidRPr="008A5D95">
        <w:rPr>
          <w:rFonts w:ascii="Merriweather" w:eastAsia="Calibri" w:hAnsi="Merriweather" w:cs="Times New Roman"/>
        </w:rPr>
        <w:t>- Public Information Officer</w:t>
      </w:r>
    </w:p>
    <w:p w14:paraId="4F43FE0B"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PO</w:t>
      </w:r>
      <w:r w:rsidRPr="008A5D95">
        <w:rPr>
          <w:rFonts w:ascii="Merriweather" w:hAnsi="Merriweather" w:cs="Times New Roman"/>
        </w:rPr>
        <w:t>- Project Officer</w:t>
      </w:r>
    </w:p>
    <w:p w14:paraId="7E75CA8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7E88C45"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POC</w:t>
      </w:r>
      <w:r w:rsidRPr="008A5D95">
        <w:rPr>
          <w:rFonts w:ascii="Merriweather" w:hAnsi="Merriweather" w:cs="Times New Roman"/>
        </w:rPr>
        <w:t>- Point of Contact</w:t>
      </w:r>
    </w:p>
    <w:p w14:paraId="7F59EF15"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835E56D" w14:textId="6D2FBD1A"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POD</w:t>
      </w:r>
      <w:r w:rsidRPr="008A5D95">
        <w:rPr>
          <w:rFonts w:ascii="Merriweather" w:hAnsi="Merriweather" w:cs="Times New Roman"/>
        </w:rPr>
        <w:t xml:space="preserve"> - Point of Dispensing</w:t>
      </w:r>
    </w:p>
    <w:p w14:paraId="5B7687AE" w14:textId="77777777" w:rsidR="0018295C" w:rsidRPr="008A5D95" w:rsidRDefault="0018295C" w:rsidP="003C7338">
      <w:pPr>
        <w:autoSpaceDE w:val="0"/>
        <w:autoSpaceDN w:val="0"/>
        <w:adjustRightInd w:val="0"/>
        <w:spacing w:after="0" w:line="240" w:lineRule="auto"/>
        <w:rPr>
          <w:rFonts w:ascii="Merriweather" w:hAnsi="Merriweather" w:cs="Times New Roman"/>
        </w:rPr>
      </w:pPr>
    </w:p>
    <w:p w14:paraId="527C8571" w14:textId="59C56070" w:rsidR="008956FF" w:rsidRPr="008A5D95" w:rsidRDefault="008956FF"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bCs/>
        </w:rPr>
        <w:t>PPE</w:t>
      </w:r>
      <w:r w:rsidRPr="008A5D95">
        <w:rPr>
          <w:rFonts w:ascii="Merriweather" w:hAnsi="Merriweather" w:cs="Times New Roman"/>
        </w:rPr>
        <w:t xml:space="preserve"> - </w:t>
      </w:r>
      <w:r w:rsidR="0018295C" w:rsidRPr="008A5D95">
        <w:rPr>
          <w:rFonts w:ascii="Merriweather" w:hAnsi="Merriweather"/>
        </w:rPr>
        <w:t>Personal Protective Equipment</w:t>
      </w:r>
    </w:p>
    <w:p w14:paraId="06AF568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F980B6F"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Preparedness Cycle</w:t>
      </w:r>
      <w:r w:rsidRPr="008A5D95">
        <w:rPr>
          <w:rFonts w:ascii="Merriweather" w:hAnsi="Merriweather" w:cs="Times New Roman"/>
        </w:rPr>
        <w:t xml:space="preserve"> – Plan, Organize and Staff, Equip, Train, Exercise, Evaluate and Improve</w:t>
      </w:r>
    </w:p>
    <w:p w14:paraId="56FB5B3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3E84307"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PRC </w:t>
      </w:r>
      <w:r w:rsidRPr="008A5D95">
        <w:rPr>
          <w:rFonts w:ascii="Merriweather" w:hAnsi="Merriweather" w:cs="Times New Roman"/>
        </w:rPr>
        <w:t>– Primary Receiving Center</w:t>
      </w:r>
    </w:p>
    <w:p w14:paraId="00600D6F"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FEFFD0A"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PREP act</w:t>
      </w:r>
      <w:r w:rsidRPr="008A5D95">
        <w:rPr>
          <w:rFonts w:ascii="Merriweather" w:hAnsi="Merriweather" w:cs="Times New Roman"/>
        </w:rPr>
        <w:t xml:space="preserve"> – Public Readiness and Emergency Preparedness Act (The PREP Act provides compensation to individuals for serious physical injuries or deaths from pandemic, epidemic, or security countermeasures identified in a declaration issued by the Secretary) </w:t>
      </w:r>
    </w:p>
    <w:p w14:paraId="34CB5ECC"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9008B34"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PSA</w:t>
      </w:r>
      <w:r w:rsidRPr="008A5D95">
        <w:rPr>
          <w:rFonts w:ascii="Merriweather" w:hAnsi="Merriweather" w:cs="Times New Roman"/>
        </w:rPr>
        <w:t xml:space="preserve"> – Public Service Announcement</w:t>
      </w:r>
    </w:p>
    <w:p w14:paraId="24E93497"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1935182"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PSAP</w:t>
      </w:r>
      <w:r w:rsidRPr="008A5D95">
        <w:rPr>
          <w:rFonts w:ascii="Merriweather" w:hAnsi="Merriweather" w:cs="Times New Roman"/>
        </w:rPr>
        <w:t>s – Public Safety Answering Points</w:t>
      </w:r>
    </w:p>
    <w:p w14:paraId="2BAABB19" w14:textId="77777777" w:rsidR="003C7338" w:rsidRPr="008A5D95" w:rsidRDefault="003C7338" w:rsidP="003C7338">
      <w:pPr>
        <w:pStyle w:val="NormalWeb"/>
        <w:spacing w:line="408" w:lineRule="atLeast"/>
        <w:rPr>
          <w:rFonts w:ascii="Merriweather" w:hAnsi="Merriweather"/>
          <w:sz w:val="22"/>
          <w:szCs w:val="22"/>
        </w:rPr>
      </w:pPr>
      <w:r w:rsidRPr="008A5D95">
        <w:rPr>
          <w:rFonts w:ascii="Merriweather" w:hAnsi="Merriweather"/>
          <w:b/>
          <w:sz w:val="22"/>
          <w:szCs w:val="22"/>
        </w:rPr>
        <w:lastRenderedPageBreak/>
        <w:t>PSHSB – Public Safety and Homeland Security Bureau</w:t>
      </w:r>
      <w:r w:rsidRPr="008A5D95">
        <w:rPr>
          <w:rFonts w:ascii="Merriweather" w:hAnsi="Merriweather"/>
          <w:sz w:val="22"/>
          <w:szCs w:val="22"/>
        </w:rPr>
        <w:t xml:space="preserve"> (Part of the FCC) The FCC's Public Safety &amp; Homeland Security Bureau (PSHSB). PSHSB is responsible for developing, recommending, and administering the agency's policies pertaining to public safety communications issues. These policies include 9-1-1 and E9-1-1; operability and interoperability of public safety communications; communications infrastructure protection and disaster response; and network security and reliability. A primary goal of PSHSB is to support and advance initiatives that further strengthen and enhance the security and reliability of the nation's communications infrastructure and public safety and emergency response capabilities that will better enable the FCC to assist the public, first responders, law enforcement, hospitals, the communications industry and all levels of government in the event of a natural disaster, pandemic or terrorist attack.</w:t>
      </w:r>
    </w:p>
    <w:p w14:paraId="4FD883E0" w14:textId="0BB97996" w:rsidR="003C7338" w:rsidRPr="008A5D95" w:rsidRDefault="0018295C" w:rsidP="003C7338">
      <w:pPr>
        <w:spacing w:after="0"/>
        <w:rPr>
          <w:rFonts w:ascii="Merriweather" w:hAnsi="Merriweather"/>
        </w:rPr>
      </w:pPr>
      <w:r w:rsidRPr="008A5D95">
        <w:rPr>
          <w:rFonts w:ascii="Merriweather" w:hAnsi="Merriweather" w:cs="Times New Roman"/>
          <w:b/>
          <w:bCs/>
        </w:rPr>
        <w:t>PUI</w:t>
      </w:r>
      <w:r w:rsidRPr="008A5D95">
        <w:rPr>
          <w:rFonts w:ascii="Merriweather" w:hAnsi="Merriweather" w:cs="Times New Roman"/>
        </w:rPr>
        <w:t xml:space="preserve"> - </w:t>
      </w:r>
      <w:r w:rsidR="001A42EC" w:rsidRPr="008A5D95">
        <w:rPr>
          <w:rFonts w:ascii="Merriweather" w:hAnsi="Merriweather"/>
        </w:rPr>
        <w:t>Person Under Investigation</w:t>
      </w:r>
    </w:p>
    <w:p w14:paraId="657A14E1" w14:textId="77777777" w:rsidR="001A42EC" w:rsidRPr="008A5D95" w:rsidRDefault="001A42EC" w:rsidP="003C7338">
      <w:pPr>
        <w:spacing w:after="0"/>
        <w:rPr>
          <w:rFonts w:ascii="Merriweather" w:hAnsi="Merriweather" w:cs="Times New Roman"/>
        </w:rPr>
      </w:pPr>
    </w:p>
    <w:p w14:paraId="5578FD9D"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QAPI </w:t>
      </w:r>
      <w:r w:rsidRPr="008A5D95">
        <w:rPr>
          <w:rFonts w:ascii="Merriweather" w:hAnsi="Merriweather" w:cs="Times New Roman"/>
        </w:rPr>
        <w:t>– Quality Assessment Performance Improvement</w:t>
      </w:r>
    </w:p>
    <w:p w14:paraId="1DA665D3"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28D95CB2" w14:textId="4262FEBC" w:rsidR="00F6062F" w:rsidRPr="008A5D95" w:rsidRDefault="00F6062F" w:rsidP="003C7338">
      <w:pPr>
        <w:tabs>
          <w:tab w:val="left" w:pos="612"/>
        </w:tabs>
        <w:spacing w:after="0" w:line="240" w:lineRule="auto"/>
        <w:rPr>
          <w:rFonts w:ascii="Merriweather" w:hAnsi="Merriweather" w:cs="Times New Roman"/>
          <w:b/>
        </w:rPr>
      </w:pPr>
      <w:r w:rsidRPr="008A5D95">
        <w:rPr>
          <w:rFonts w:ascii="Merriweather" w:hAnsi="Merriweather" w:cs="Times New Roman"/>
          <w:b/>
        </w:rPr>
        <w:t xml:space="preserve">R3 – </w:t>
      </w:r>
      <w:r w:rsidR="00D77C3B" w:rsidRPr="008A5D95">
        <w:rPr>
          <w:rFonts w:ascii="Merriweather" w:hAnsi="Merriweather"/>
        </w:rPr>
        <w:t>Response Ready Report</w:t>
      </w:r>
    </w:p>
    <w:p w14:paraId="2565569A" w14:textId="77777777" w:rsidR="00F6062F" w:rsidRPr="008A5D95" w:rsidRDefault="00F6062F" w:rsidP="003C7338">
      <w:pPr>
        <w:tabs>
          <w:tab w:val="left" w:pos="612"/>
        </w:tabs>
        <w:spacing w:after="0" w:line="240" w:lineRule="auto"/>
        <w:rPr>
          <w:rFonts w:ascii="Merriweather" w:hAnsi="Merriweather" w:cs="Times New Roman"/>
          <w:b/>
        </w:rPr>
      </w:pPr>
    </w:p>
    <w:p w14:paraId="139D17D0" w14:textId="73A1FFA5" w:rsidR="003C7338" w:rsidRPr="008A5D95" w:rsidRDefault="003C7338" w:rsidP="003C7338">
      <w:pPr>
        <w:tabs>
          <w:tab w:val="left" w:pos="612"/>
        </w:tabs>
        <w:spacing w:after="0" w:line="240" w:lineRule="auto"/>
        <w:rPr>
          <w:rFonts w:ascii="Merriweather" w:eastAsia="Calibri" w:hAnsi="Merriweather" w:cs="Times New Roman"/>
        </w:rPr>
      </w:pPr>
      <w:r w:rsidRPr="008A5D95">
        <w:rPr>
          <w:rFonts w:ascii="Merriweather" w:hAnsi="Merriweather" w:cs="Times New Roman"/>
          <w:b/>
        </w:rPr>
        <w:t>RACES</w:t>
      </w:r>
      <w:r w:rsidRPr="008A5D95">
        <w:rPr>
          <w:rFonts w:ascii="Merriweather" w:hAnsi="Merriweather" w:cs="Times New Roman"/>
        </w:rPr>
        <w:t xml:space="preserve"> - </w:t>
      </w:r>
      <w:r w:rsidRPr="008A5D95">
        <w:rPr>
          <w:rFonts w:ascii="Merriweather" w:eastAsia="Calibri" w:hAnsi="Merriweather" w:cs="Times New Roman"/>
        </w:rPr>
        <w:t xml:space="preserve">Radio Amateur Civil Emergency Service </w:t>
      </w:r>
    </w:p>
    <w:p w14:paraId="0CA736F8" w14:textId="77777777" w:rsidR="003C7338" w:rsidRPr="008A5D95" w:rsidRDefault="003C7338" w:rsidP="003C7338">
      <w:pPr>
        <w:spacing w:after="0" w:line="240" w:lineRule="auto"/>
        <w:ind w:right="-486"/>
        <w:rPr>
          <w:rFonts w:ascii="Merriweather" w:eastAsia="Calibri" w:hAnsi="Merriweather" w:cs="Times New Roman"/>
          <w:b/>
        </w:rPr>
      </w:pPr>
    </w:p>
    <w:p w14:paraId="05F4889C" w14:textId="77777777" w:rsidR="003C7338" w:rsidRPr="008A5D95" w:rsidRDefault="003C7338" w:rsidP="003C7338">
      <w:pPr>
        <w:spacing w:after="0" w:line="240" w:lineRule="auto"/>
        <w:ind w:right="-486"/>
        <w:rPr>
          <w:rFonts w:ascii="Merriweather" w:hAnsi="Merriweather" w:cs="Times New Roman"/>
        </w:rPr>
      </w:pPr>
      <w:r w:rsidRPr="008A5D95">
        <w:rPr>
          <w:rFonts w:ascii="Merriweather" w:eastAsia="Calibri" w:hAnsi="Merriweather" w:cs="Times New Roman"/>
          <w:b/>
        </w:rPr>
        <w:t xml:space="preserve">RBCC - </w:t>
      </w:r>
      <w:r w:rsidRPr="008A5D95">
        <w:rPr>
          <w:rFonts w:ascii="Merriweather" w:eastAsia="Calibri" w:hAnsi="Merriweather" w:cs="Times New Roman"/>
        </w:rPr>
        <w:t xml:space="preserve">Regional Burn Coordinating Center - </w:t>
      </w:r>
      <w:r w:rsidRPr="008A5D95">
        <w:rPr>
          <w:rFonts w:ascii="Merriweather" w:hAnsi="Merriweather" w:cs="Times New Roman"/>
        </w:rPr>
        <w:t>The RBCC is a verified burn center that routinely cares for patients with significant burn injuries.  The Central Region has two verified burn centers----The Ohio State University Medical Center (OSUMC) and Nationwide Children’s Hospital (NCH).  OSUMC and NCH shall serve jointly via their Hospital Command Centers as the Central Region RBCC.  According to the State burn surge plan, the RBCC has the following capabilities:</w:t>
      </w:r>
    </w:p>
    <w:p w14:paraId="11298B36" w14:textId="77777777" w:rsidR="003C7338" w:rsidRPr="008A5D95" w:rsidRDefault="003C7338" w:rsidP="003C7338">
      <w:pPr>
        <w:numPr>
          <w:ilvl w:val="0"/>
          <w:numId w:val="2"/>
        </w:numPr>
        <w:tabs>
          <w:tab w:val="clear" w:pos="720"/>
          <w:tab w:val="num" w:pos="1080"/>
        </w:tabs>
        <w:spacing w:after="0" w:line="240" w:lineRule="auto"/>
        <w:ind w:left="1080"/>
        <w:rPr>
          <w:rFonts w:ascii="Merriweather" w:hAnsi="Merriweather" w:cs="Times New Roman"/>
        </w:rPr>
      </w:pPr>
      <w:r w:rsidRPr="008A5D95">
        <w:rPr>
          <w:rFonts w:ascii="Merriweather" w:hAnsi="Merriweather" w:cs="Times New Roman"/>
        </w:rPr>
        <w:t xml:space="preserve">Around-the-clock on-call coverage by a burn surgeon and burn disaster response support </w:t>
      </w:r>
      <w:proofErr w:type="gramStart"/>
      <w:r w:rsidRPr="008A5D95">
        <w:rPr>
          <w:rFonts w:ascii="Merriweather" w:hAnsi="Merriweather" w:cs="Times New Roman"/>
        </w:rPr>
        <w:t>team;</w:t>
      </w:r>
      <w:proofErr w:type="gramEnd"/>
    </w:p>
    <w:p w14:paraId="01CE557C" w14:textId="77777777" w:rsidR="003C7338" w:rsidRPr="008A5D95" w:rsidRDefault="003C7338" w:rsidP="003C7338">
      <w:pPr>
        <w:numPr>
          <w:ilvl w:val="0"/>
          <w:numId w:val="2"/>
        </w:numPr>
        <w:tabs>
          <w:tab w:val="clear" w:pos="720"/>
          <w:tab w:val="num" w:pos="1080"/>
        </w:tabs>
        <w:spacing w:after="0" w:line="240" w:lineRule="auto"/>
        <w:ind w:left="1080"/>
        <w:rPr>
          <w:rFonts w:ascii="Merriweather" w:hAnsi="Merriweather" w:cs="Times New Roman"/>
        </w:rPr>
      </w:pPr>
      <w:r w:rsidRPr="008A5D95">
        <w:rPr>
          <w:rFonts w:ascii="Merriweather" w:hAnsi="Merriweather" w:cs="Times New Roman"/>
        </w:rPr>
        <w:t xml:space="preserve">Telemedicine </w:t>
      </w:r>
      <w:proofErr w:type="gramStart"/>
      <w:r w:rsidRPr="008A5D95">
        <w:rPr>
          <w:rFonts w:ascii="Merriweather" w:hAnsi="Merriweather" w:cs="Times New Roman"/>
        </w:rPr>
        <w:t>capabilities;</w:t>
      </w:r>
      <w:proofErr w:type="gramEnd"/>
    </w:p>
    <w:p w14:paraId="63B238BB" w14:textId="77777777" w:rsidR="003C7338" w:rsidRPr="008A5D95" w:rsidRDefault="003C7338" w:rsidP="003C7338">
      <w:pPr>
        <w:numPr>
          <w:ilvl w:val="0"/>
          <w:numId w:val="2"/>
        </w:numPr>
        <w:tabs>
          <w:tab w:val="clear" w:pos="720"/>
          <w:tab w:val="num" w:pos="1080"/>
        </w:tabs>
        <w:spacing w:after="0" w:line="240" w:lineRule="auto"/>
        <w:ind w:left="1080"/>
        <w:rPr>
          <w:rFonts w:ascii="Merriweather" w:hAnsi="Merriweather" w:cs="Times New Roman"/>
        </w:rPr>
      </w:pPr>
      <w:r w:rsidRPr="008A5D95">
        <w:rPr>
          <w:rFonts w:ascii="Merriweather" w:hAnsi="Merriweather" w:cs="Times New Roman"/>
        </w:rPr>
        <w:t xml:space="preserve">American Burn Association (ABA) verification as a burn center, or commensurate </w:t>
      </w:r>
      <w:proofErr w:type="gramStart"/>
      <w:r w:rsidRPr="008A5D95">
        <w:rPr>
          <w:rFonts w:ascii="Merriweather" w:hAnsi="Merriweather" w:cs="Times New Roman"/>
        </w:rPr>
        <w:t>capabilities;</w:t>
      </w:r>
      <w:proofErr w:type="gramEnd"/>
    </w:p>
    <w:p w14:paraId="4737511A" w14:textId="77777777" w:rsidR="003C7338" w:rsidRPr="008A5D95" w:rsidRDefault="003C7338" w:rsidP="003C7338">
      <w:pPr>
        <w:numPr>
          <w:ilvl w:val="0"/>
          <w:numId w:val="2"/>
        </w:numPr>
        <w:tabs>
          <w:tab w:val="clear" w:pos="720"/>
          <w:tab w:val="num" w:pos="1080"/>
        </w:tabs>
        <w:spacing w:after="0" w:line="240" w:lineRule="auto"/>
        <w:ind w:left="1080"/>
        <w:rPr>
          <w:rFonts w:ascii="Merriweather" w:hAnsi="Merriweather" w:cs="Times New Roman"/>
        </w:rPr>
      </w:pPr>
      <w:r w:rsidRPr="008A5D95">
        <w:rPr>
          <w:rFonts w:ascii="Merriweather" w:hAnsi="Merriweather" w:cs="Times New Roman"/>
        </w:rPr>
        <w:t>Access to communication and reporting systems utilized in Ohio (SurgeNet, OHTrac, OPHCS, MARCS</w:t>
      </w:r>
      <w:r w:rsidRPr="008A5D95">
        <w:rPr>
          <w:rStyle w:val="FootnoteReference"/>
          <w:rFonts w:ascii="Merriweather" w:hAnsi="Merriweather" w:cs="Times New Roman"/>
        </w:rPr>
        <w:footnoteReference w:id="1"/>
      </w:r>
      <w:r w:rsidRPr="008A5D95">
        <w:rPr>
          <w:rFonts w:ascii="Merriweather" w:hAnsi="Merriweather" w:cs="Times New Roman"/>
        </w:rPr>
        <w:t xml:space="preserve">); and </w:t>
      </w:r>
    </w:p>
    <w:p w14:paraId="302F23E5" w14:textId="77777777" w:rsidR="003C7338" w:rsidRPr="008A5D95" w:rsidRDefault="003C7338" w:rsidP="003C7338">
      <w:pPr>
        <w:numPr>
          <w:ilvl w:val="0"/>
          <w:numId w:val="2"/>
        </w:numPr>
        <w:tabs>
          <w:tab w:val="clear" w:pos="720"/>
          <w:tab w:val="num" w:pos="1080"/>
        </w:tabs>
        <w:spacing w:after="0" w:line="240" w:lineRule="auto"/>
        <w:ind w:left="1080"/>
        <w:rPr>
          <w:rFonts w:ascii="Merriweather" w:hAnsi="Merriweather" w:cs="Times New Roman"/>
        </w:rPr>
      </w:pPr>
      <w:r w:rsidRPr="008A5D95">
        <w:rPr>
          <w:rFonts w:ascii="Merriweather" w:hAnsi="Merriweather" w:cs="Times New Roman"/>
        </w:rPr>
        <w:t>A process for recording burn casualty reports from any mass casualty incident.</w:t>
      </w:r>
    </w:p>
    <w:p w14:paraId="77352D39" w14:textId="77777777" w:rsidR="00D46AF0" w:rsidRDefault="00D46AF0" w:rsidP="003C7338">
      <w:pPr>
        <w:ind w:left="540" w:right="-486" w:hanging="360"/>
        <w:rPr>
          <w:rFonts w:ascii="Merriweather" w:hAnsi="Merriweather" w:cs="Times New Roman"/>
          <w:b/>
        </w:rPr>
      </w:pPr>
    </w:p>
    <w:p w14:paraId="3738E370" w14:textId="77777777" w:rsidR="003C7338" w:rsidRPr="008A5D95" w:rsidRDefault="003C7338" w:rsidP="003C7338">
      <w:pPr>
        <w:ind w:left="540" w:right="-486" w:hanging="360"/>
        <w:rPr>
          <w:rFonts w:ascii="Merriweather" w:hAnsi="Merriweather" w:cs="Times New Roman"/>
        </w:rPr>
      </w:pPr>
      <w:r w:rsidRPr="008A5D95">
        <w:rPr>
          <w:rFonts w:ascii="Merriweather" w:hAnsi="Merriweather" w:cs="Times New Roman"/>
          <w:b/>
        </w:rPr>
        <w:lastRenderedPageBreak/>
        <w:t xml:space="preserve">RBSF – </w:t>
      </w:r>
      <w:r w:rsidRPr="008A5D95">
        <w:rPr>
          <w:rFonts w:ascii="Merriweather" w:hAnsi="Merriweather" w:cs="Times New Roman"/>
        </w:rPr>
        <w:t xml:space="preserve">Regional Burn Surge Facilities - RBSFs are simply defined as hospitals that are not verified burn centers but that are willing to accept patients with significant burn injuries from EMS and/or burn centers in a large-scale disaster.  According to the State burn surge plan:  </w:t>
      </w:r>
    </w:p>
    <w:p w14:paraId="1C7A0A52" w14:textId="77777777" w:rsidR="003C7338" w:rsidRPr="008A5D95" w:rsidRDefault="003C7338" w:rsidP="003C7338">
      <w:pPr>
        <w:numPr>
          <w:ilvl w:val="0"/>
          <w:numId w:val="3"/>
        </w:numPr>
        <w:tabs>
          <w:tab w:val="left" w:pos="1080"/>
        </w:tabs>
        <w:spacing w:after="0" w:line="240" w:lineRule="auto"/>
        <w:ind w:left="1080"/>
        <w:rPr>
          <w:rFonts w:ascii="Merriweather" w:hAnsi="Merriweather" w:cs="Times New Roman"/>
        </w:rPr>
      </w:pPr>
      <w:r w:rsidRPr="008A5D95">
        <w:rPr>
          <w:rFonts w:ascii="Merriweather" w:hAnsi="Merriweather" w:cs="Times New Roman"/>
        </w:rPr>
        <w:t xml:space="preserve">RBSFs shall conduct the initial evaluation and stabilization of burn patients in preparation for transfer as soon as possible if </w:t>
      </w:r>
      <w:proofErr w:type="gramStart"/>
      <w:r w:rsidRPr="008A5D95">
        <w:rPr>
          <w:rFonts w:ascii="Merriweather" w:hAnsi="Merriweather" w:cs="Times New Roman"/>
        </w:rPr>
        <w:t>necessary</w:t>
      </w:r>
      <w:proofErr w:type="gramEnd"/>
      <w:r w:rsidRPr="008A5D95">
        <w:rPr>
          <w:rFonts w:ascii="Merriweather" w:hAnsi="Merriweather" w:cs="Times New Roman"/>
        </w:rPr>
        <w:t xml:space="preserve"> during the initial 72 hours.  The goal is for all burn casualties to be transferred within 72 hours to a Central Region burn center.  If a Central Region burn center is not available, verified burn centers in and outside of Ohio may be used.  </w:t>
      </w:r>
    </w:p>
    <w:p w14:paraId="10EA9BF9" w14:textId="77777777" w:rsidR="003C7338" w:rsidRPr="008A5D95" w:rsidRDefault="003C7338" w:rsidP="003C7338">
      <w:pPr>
        <w:numPr>
          <w:ilvl w:val="0"/>
          <w:numId w:val="3"/>
        </w:numPr>
        <w:tabs>
          <w:tab w:val="left" w:pos="1080"/>
        </w:tabs>
        <w:spacing w:after="0" w:line="240" w:lineRule="auto"/>
        <w:ind w:left="1080"/>
        <w:rPr>
          <w:rFonts w:ascii="Merriweather" w:hAnsi="Merriweather" w:cs="Times New Roman"/>
          <w:b/>
        </w:rPr>
      </w:pPr>
      <w:r w:rsidRPr="008A5D95">
        <w:rPr>
          <w:rFonts w:ascii="Merriweather" w:hAnsi="Merriweather" w:cs="Times New Roman"/>
        </w:rPr>
        <w:t xml:space="preserve">RBSFs function as the initial stabilization/evaluation/transport staging center with support of the RMCC. </w:t>
      </w:r>
    </w:p>
    <w:p w14:paraId="136E4B11" w14:textId="77777777" w:rsidR="003C7338" w:rsidRPr="008A5D95" w:rsidRDefault="003C7338" w:rsidP="003C7338">
      <w:pPr>
        <w:numPr>
          <w:ilvl w:val="0"/>
          <w:numId w:val="3"/>
        </w:numPr>
        <w:tabs>
          <w:tab w:val="left" w:pos="1080"/>
        </w:tabs>
        <w:spacing w:after="0" w:line="240" w:lineRule="auto"/>
        <w:ind w:left="1080"/>
        <w:rPr>
          <w:rFonts w:ascii="Merriweather" w:hAnsi="Merriweather" w:cs="Times New Roman"/>
        </w:rPr>
      </w:pPr>
      <w:r w:rsidRPr="008A5D95">
        <w:rPr>
          <w:rFonts w:ascii="Merriweather" w:hAnsi="Merriweather" w:cs="Times New Roman"/>
        </w:rPr>
        <w:t xml:space="preserve">RBSFs will do secondary triage, resuscitation and escharotomy if necessary. </w:t>
      </w:r>
    </w:p>
    <w:p w14:paraId="09429A14"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B1DAF01" w14:textId="2BE561FE"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RDD</w:t>
      </w:r>
      <w:r w:rsidRPr="008A5D95">
        <w:rPr>
          <w:rFonts w:ascii="Merriweather" w:hAnsi="Merriweather" w:cs="Times New Roman"/>
        </w:rPr>
        <w:t xml:space="preserve"> – Radiological Dispersal Device (Dirty Bomb)</w:t>
      </w:r>
    </w:p>
    <w:p w14:paraId="19ED05D9" w14:textId="77777777" w:rsidR="00CE0BE6" w:rsidRPr="008A5D95" w:rsidRDefault="00CE0BE6" w:rsidP="003C7338">
      <w:pPr>
        <w:autoSpaceDE w:val="0"/>
        <w:autoSpaceDN w:val="0"/>
        <w:adjustRightInd w:val="0"/>
        <w:spacing w:after="0" w:line="240" w:lineRule="auto"/>
        <w:rPr>
          <w:rFonts w:ascii="Merriweather" w:hAnsi="Merriweather" w:cs="Times New Roman"/>
        </w:rPr>
      </w:pPr>
    </w:p>
    <w:p w14:paraId="0269CE06" w14:textId="32B26969" w:rsidR="00CE0BE6" w:rsidRPr="008A5D95" w:rsidRDefault="0083609E" w:rsidP="00CE0BE6">
      <w:pPr>
        <w:tabs>
          <w:tab w:val="left" w:pos="2250"/>
        </w:tabs>
        <w:rPr>
          <w:rFonts w:ascii="Merriweather" w:hAnsi="Merriweather"/>
        </w:rPr>
      </w:pPr>
      <w:r w:rsidRPr="008A5D95">
        <w:rPr>
          <w:rFonts w:ascii="Merriweather" w:hAnsi="Merriweather" w:cs="Times New Roman"/>
          <w:b/>
          <w:bCs/>
        </w:rPr>
        <w:t>RDSC</w:t>
      </w:r>
      <w:r w:rsidRPr="008A5D95">
        <w:rPr>
          <w:rFonts w:ascii="Merriweather" w:hAnsi="Merriweather" w:cs="Times New Roman"/>
        </w:rPr>
        <w:t xml:space="preserve"> - </w:t>
      </w:r>
      <w:r w:rsidR="00CE0BE6" w:rsidRPr="008A5D95">
        <w:rPr>
          <w:rFonts w:ascii="Merriweather" w:hAnsi="Merriweather"/>
        </w:rPr>
        <w:t>Regional Disaster Supply Cache</w:t>
      </w:r>
    </w:p>
    <w:p w14:paraId="43A3815E"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REC</w:t>
      </w:r>
      <w:r w:rsidRPr="008A5D95">
        <w:rPr>
          <w:rFonts w:ascii="Merriweather" w:eastAsia="Calibri" w:hAnsi="Merriweather" w:cs="Times New Roman"/>
          <w:bCs/>
        </w:rPr>
        <w:t>- Regional Emergency Coordinator</w:t>
      </w:r>
    </w:p>
    <w:p w14:paraId="433FD683" w14:textId="77777777" w:rsidR="003C7338" w:rsidRPr="008A5D95" w:rsidRDefault="003C7338" w:rsidP="003C7338">
      <w:pPr>
        <w:rPr>
          <w:rFonts w:ascii="Merriweather" w:hAnsi="Merriweather" w:cs="Times New Roman"/>
          <w:b/>
        </w:rPr>
      </w:pPr>
      <w:r w:rsidRPr="008A5D95">
        <w:rPr>
          <w:rFonts w:ascii="Merriweather" w:hAnsi="Merriweather" w:cs="Times New Roman"/>
          <w:b/>
        </w:rPr>
        <w:t xml:space="preserve">RFP – </w:t>
      </w:r>
      <w:r w:rsidRPr="008A5D95">
        <w:rPr>
          <w:rFonts w:ascii="Merriweather" w:hAnsi="Merriweather" w:cs="Times New Roman"/>
        </w:rPr>
        <w:t>Request For Proposal (Asking vendors to quote prices on jobs/projects)</w:t>
      </w:r>
    </w:p>
    <w:p w14:paraId="031538C2"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RFQ- </w:t>
      </w:r>
      <w:r w:rsidRPr="008A5D95">
        <w:rPr>
          <w:rFonts w:ascii="Merriweather" w:hAnsi="Merriweather" w:cs="Times New Roman"/>
        </w:rPr>
        <w:t>Request for Quote (Asking vendors for quotes on supplies)</w:t>
      </w:r>
    </w:p>
    <w:p w14:paraId="602F23CC" w14:textId="24E93FC2" w:rsidR="003C7338" w:rsidRPr="008A5D95" w:rsidRDefault="003C7338" w:rsidP="003C7338">
      <w:pPr>
        <w:rPr>
          <w:rFonts w:ascii="Merriweather" w:hAnsi="Merriweather" w:cs="Times New Roman"/>
        </w:rPr>
      </w:pPr>
      <w:r w:rsidRPr="008A5D95">
        <w:rPr>
          <w:rFonts w:ascii="Merriweather" w:hAnsi="Merriweather" w:cs="Times New Roman"/>
          <w:b/>
        </w:rPr>
        <w:t xml:space="preserve">RHC – </w:t>
      </w:r>
      <w:r w:rsidRPr="008A5D95">
        <w:rPr>
          <w:rFonts w:ascii="Merriweather" w:hAnsi="Merriweather" w:cs="Times New Roman"/>
        </w:rPr>
        <w:t>Regional Health Care Coordination/Regional Hospital Coordinators</w:t>
      </w:r>
    </w:p>
    <w:p w14:paraId="233FB278" w14:textId="0115BE81" w:rsidR="00330F3C" w:rsidRPr="008A5D95" w:rsidRDefault="00330F3C" w:rsidP="003C7338">
      <w:pPr>
        <w:rPr>
          <w:rFonts w:ascii="Merriweather" w:hAnsi="Merriweather" w:cs="Times New Roman"/>
          <w:b/>
        </w:rPr>
      </w:pPr>
      <w:r w:rsidRPr="008A5D95">
        <w:rPr>
          <w:rFonts w:ascii="Merriweather" w:hAnsi="Merriweather" w:cs="Times New Roman"/>
          <w:b/>
          <w:bCs/>
        </w:rPr>
        <w:t>RHCC</w:t>
      </w:r>
      <w:r w:rsidRPr="008A5D95">
        <w:rPr>
          <w:rFonts w:ascii="Merriweather" w:hAnsi="Merriweather" w:cs="Times New Roman"/>
        </w:rPr>
        <w:t xml:space="preserve"> - </w:t>
      </w:r>
      <w:r w:rsidR="00B150EE" w:rsidRPr="008A5D95">
        <w:rPr>
          <w:rFonts w:ascii="Merriweather" w:hAnsi="Merriweather"/>
        </w:rPr>
        <w:t>Regional Healthcare Coalition Coordinator</w:t>
      </w:r>
    </w:p>
    <w:p w14:paraId="0B7D213B" w14:textId="77777777" w:rsidR="003C7338" w:rsidRPr="008A5D95" w:rsidRDefault="003C7338" w:rsidP="003C7338">
      <w:pPr>
        <w:rPr>
          <w:rFonts w:ascii="Merriweather" w:hAnsi="Merriweather" w:cs="Times New Roman"/>
          <w:b/>
        </w:rPr>
      </w:pPr>
      <w:r w:rsidRPr="008A5D95">
        <w:rPr>
          <w:rFonts w:ascii="Merriweather" w:hAnsi="Merriweather" w:cs="Times New Roman"/>
          <w:b/>
        </w:rPr>
        <w:t xml:space="preserve">RHEP – </w:t>
      </w:r>
      <w:r w:rsidRPr="008A5D95">
        <w:rPr>
          <w:rFonts w:ascii="Merriweather" w:hAnsi="Merriweather" w:cs="Times New Roman"/>
        </w:rPr>
        <w:t>Regional Hospital Emergency Preparedness Committee (gets fed $ from COTS, disperses $ to individual Hospitals, Regional Projects and Other Health Care Providers)</w:t>
      </w:r>
    </w:p>
    <w:p w14:paraId="5A708FED" w14:textId="77777777" w:rsidR="003C7338" w:rsidRPr="008A5D95" w:rsidRDefault="003C7338" w:rsidP="003C7338">
      <w:pPr>
        <w:rPr>
          <w:rFonts w:ascii="Merriweather" w:hAnsi="Merriweather" w:cs="Times New Roman"/>
        </w:rPr>
      </w:pPr>
      <w:r w:rsidRPr="008A5D95">
        <w:rPr>
          <w:rFonts w:ascii="Merriweather" w:hAnsi="Merriweather" w:cs="Times New Roman"/>
          <w:b/>
        </w:rPr>
        <w:t>RKO</w:t>
      </w:r>
      <w:r w:rsidRPr="008A5D95">
        <w:rPr>
          <w:rFonts w:ascii="Merriweather" w:hAnsi="Merriweather" w:cs="Times New Roman"/>
        </w:rPr>
        <w:t xml:space="preserve"> –RHEP Knowledge </w:t>
      </w:r>
      <w:proofErr w:type="gramStart"/>
      <w:r w:rsidRPr="008A5D95">
        <w:rPr>
          <w:rFonts w:ascii="Merriweather" w:hAnsi="Merriweather" w:cs="Times New Roman"/>
        </w:rPr>
        <w:t>on line</w:t>
      </w:r>
      <w:proofErr w:type="gramEnd"/>
    </w:p>
    <w:p w14:paraId="2B4E597B" w14:textId="77777777" w:rsidR="003C7338" w:rsidRPr="008A5D95" w:rsidRDefault="003C7338" w:rsidP="003C7338">
      <w:pPr>
        <w:tabs>
          <w:tab w:val="left" w:pos="1170"/>
          <w:tab w:val="right" w:leader="dot" w:pos="9144"/>
        </w:tabs>
        <w:jc w:val="both"/>
        <w:rPr>
          <w:rFonts w:ascii="Merriweather" w:hAnsi="Merriweather" w:cs="Times New Roman"/>
          <w:bCs/>
        </w:rPr>
      </w:pPr>
      <w:r w:rsidRPr="008A5D95">
        <w:rPr>
          <w:rFonts w:ascii="Merriweather" w:hAnsi="Merriweather" w:cs="Times New Roman"/>
          <w:b/>
          <w:bCs/>
        </w:rPr>
        <w:t>RHC</w:t>
      </w:r>
      <w:r w:rsidRPr="008A5D95">
        <w:rPr>
          <w:rFonts w:ascii="Merriweather" w:hAnsi="Merriweather" w:cs="Times New Roman"/>
          <w:bCs/>
        </w:rPr>
        <w:t xml:space="preserve"> - </w:t>
      </w:r>
      <w:r w:rsidRPr="008A5D95">
        <w:rPr>
          <w:rFonts w:ascii="Merriweather" w:eastAsia="Calibri" w:hAnsi="Merriweather" w:cs="Times New Roman"/>
          <w:bCs/>
        </w:rPr>
        <w:t>Regional Health Care Coordination Preparedness Program (</w:t>
      </w:r>
      <w:r w:rsidRPr="008A5D95">
        <w:rPr>
          <w:rFonts w:ascii="Merriweather" w:hAnsi="Merriweather" w:cs="Times New Roman"/>
          <w:bCs/>
        </w:rPr>
        <w:t>ODH Grant)</w:t>
      </w:r>
    </w:p>
    <w:p w14:paraId="2775D17F" w14:textId="77777777" w:rsidR="003C7338" w:rsidRPr="008A5D95" w:rsidRDefault="003C7338" w:rsidP="003C7338">
      <w:pPr>
        <w:tabs>
          <w:tab w:val="left" w:pos="540"/>
        </w:tabs>
        <w:spacing w:after="0" w:line="240" w:lineRule="auto"/>
        <w:ind w:right="-486"/>
        <w:rPr>
          <w:rFonts w:ascii="Merriweather" w:hAnsi="Merriweather" w:cs="Times New Roman"/>
        </w:rPr>
      </w:pPr>
      <w:r w:rsidRPr="008A5D95">
        <w:rPr>
          <w:rFonts w:ascii="Merriweather" w:hAnsi="Merriweather" w:cs="Times New Roman"/>
          <w:b/>
        </w:rPr>
        <w:t>RMCC – Regional Medical Coordination Center</w:t>
      </w:r>
      <w:r w:rsidRPr="008A5D95">
        <w:rPr>
          <w:rFonts w:ascii="Merriweather" w:hAnsi="Merriweather" w:cs="Times New Roman"/>
        </w:rPr>
        <w:t xml:space="preserve"> -The RMCC is an agency or hospital that helps to coordinate hospitals involved in the surge of burn patients.  According to the State burn surge plan, the role of the RMCC is to:</w:t>
      </w:r>
    </w:p>
    <w:p w14:paraId="6DF2B9B2"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rPr>
        <w:t xml:space="preserve">Assess and report the current availability of regional medical resources including beds, supplies, equipment and </w:t>
      </w:r>
      <w:proofErr w:type="gramStart"/>
      <w:r w:rsidRPr="008A5D95">
        <w:rPr>
          <w:rFonts w:ascii="Merriweather" w:hAnsi="Merriweather" w:cs="Times New Roman"/>
        </w:rPr>
        <w:t>personnel;</w:t>
      </w:r>
      <w:proofErr w:type="gramEnd"/>
    </w:p>
    <w:p w14:paraId="13CAC339"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rPr>
        <w:t xml:space="preserve">Ascertain the need for State and/or Federal medical </w:t>
      </w:r>
      <w:proofErr w:type="gramStart"/>
      <w:r w:rsidRPr="008A5D95">
        <w:rPr>
          <w:rFonts w:ascii="Merriweather" w:hAnsi="Merriweather" w:cs="Times New Roman"/>
        </w:rPr>
        <w:t>resources;</w:t>
      </w:r>
      <w:proofErr w:type="gramEnd"/>
    </w:p>
    <w:p w14:paraId="64B0285D"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rPr>
        <w:t xml:space="preserve">Coordinate Central Region hospital requests for and the receipt of extra-regional medical </w:t>
      </w:r>
      <w:proofErr w:type="gramStart"/>
      <w:r w:rsidRPr="008A5D95">
        <w:rPr>
          <w:rFonts w:ascii="Merriweather" w:hAnsi="Merriweather" w:cs="Times New Roman"/>
        </w:rPr>
        <w:t>resources;</w:t>
      </w:r>
      <w:proofErr w:type="gramEnd"/>
    </w:p>
    <w:p w14:paraId="55095CA3"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rPr>
        <w:t xml:space="preserve">Serve as an interface between Central Region hospitals, other Ohio Homeland Security Region Liaisons, the Regional Burn Coordinating </w:t>
      </w:r>
      <w:r w:rsidRPr="008A5D95">
        <w:rPr>
          <w:rFonts w:ascii="Merriweather" w:hAnsi="Merriweather" w:cs="Times New Roman"/>
        </w:rPr>
        <w:lastRenderedPageBreak/>
        <w:t xml:space="preserve">Center (RBCC), the Regional Burn Surge Facilities (RBSFs), and the State Emergency Operations Center (SEOC); and </w:t>
      </w:r>
    </w:p>
    <w:p w14:paraId="6333C5C9"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rPr>
        <w:t>Coordinate as needed the transport of pediatric burn patients to RBCCs that routinely care for children with burns.</w:t>
      </w:r>
    </w:p>
    <w:p w14:paraId="5437916D" w14:textId="77777777" w:rsidR="003C7338" w:rsidRPr="008A5D95" w:rsidRDefault="003C7338" w:rsidP="003C7338">
      <w:pPr>
        <w:numPr>
          <w:ilvl w:val="0"/>
          <w:numId w:val="4"/>
        </w:numPr>
        <w:spacing w:after="0" w:line="240" w:lineRule="auto"/>
        <w:rPr>
          <w:rFonts w:ascii="Merriweather" w:hAnsi="Merriweather" w:cs="Times New Roman"/>
        </w:rPr>
      </w:pPr>
      <w:r w:rsidRPr="008A5D95">
        <w:rPr>
          <w:rFonts w:ascii="Merriweather" w:hAnsi="Merriweather" w:cs="Times New Roman"/>
          <w:b/>
          <w:u w:val="single"/>
        </w:rPr>
        <w:t>The COTS HIL</w:t>
      </w:r>
      <w:r w:rsidRPr="008A5D95">
        <w:rPr>
          <w:rFonts w:ascii="Merriweather" w:hAnsi="Merriweather" w:cs="Times New Roman"/>
          <w:b/>
        </w:rPr>
        <w:t xml:space="preserve"> </w:t>
      </w:r>
      <w:r w:rsidRPr="008A5D95">
        <w:rPr>
          <w:rFonts w:ascii="Merriweather" w:hAnsi="Merriweather" w:cs="Times New Roman"/>
        </w:rPr>
        <w:t>will</w:t>
      </w:r>
      <w:r w:rsidRPr="008A5D95">
        <w:rPr>
          <w:rFonts w:ascii="Merriweather" w:hAnsi="Merriweather" w:cs="Times New Roman"/>
          <w:color w:val="FF0000"/>
        </w:rPr>
        <w:t xml:space="preserve"> </w:t>
      </w:r>
      <w:r w:rsidRPr="008A5D95">
        <w:rPr>
          <w:rFonts w:ascii="Merriweather" w:hAnsi="Merriweather" w:cs="Times New Roman"/>
        </w:rPr>
        <w:t xml:space="preserve">serve as the RMCC in a Central Region burn surge response.  COTS shall follow its standard operating procedures as the Central Region RMCC.  [See the </w:t>
      </w:r>
      <w:r w:rsidRPr="008A5D95">
        <w:rPr>
          <w:rFonts w:ascii="Merriweather" w:hAnsi="Merriweather" w:cs="Times New Roman"/>
          <w:i/>
        </w:rPr>
        <w:t>COTS HIL Standard Operating Procedures</w:t>
      </w:r>
      <w:r w:rsidRPr="008A5D95">
        <w:rPr>
          <w:rFonts w:ascii="Merriweather" w:hAnsi="Merriweather" w:cs="Times New Roman"/>
        </w:rPr>
        <w:t xml:space="preserve"> for the general role and activation of the HIL.]  COTS shall also provide oversight for the establishment and maintenance of this Central Region Burn Surge Plan.  This plan shall become a component of the Central Region Disaster Response Plan.  </w:t>
      </w:r>
    </w:p>
    <w:p w14:paraId="1C667187"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36F0F7A" w14:textId="5F4B520B" w:rsidR="00D956D8" w:rsidRPr="008A5D95" w:rsidRDefault="00D956D8" w:rsidP="003C7338">
      <w:pPr>
        <w:autoSpaceDE w:val="0"/>
        <w:autoSpaceDN w:val="0"/>
        <w:adjustRightInd w:val="0"/>
        <w:spacing w:after="0" w:line="240" w:lineRule="auto"/>
        <w:rPr>
          <w:rFonts w:ascii="Merriweather" w:hAnsi="Merriweather"/>
        </w:rPr>
      </w:pPr>
      <w:r w:rsidRPr="008A5D95">
        <w:rPr>
          <w:rFonts w:ascii="Merriweather" w:hAnsi="Merriweather" w:cs="Times New Roman"/>
          <w:b/>
        </w:rPr>
        <w:t xml:space="preserve">ROTC - </w:t>
      </w:r>
      <w:r w:rsidRPr="008A5D95">
        <w:rPr>
          <w:rFonts w:ascii="Merriweather" w:hAnsi="Merriweather"/>
        </w:rPr>
        <w:t>Reserve Officer Training Corps</w:t>
      </w:r>
    </w:p>
    <w:p w14:paraId="679769C1" w14:textId="77777777" w:rsidR="00D956D8" w:rsidRPr="008A5D95" w:rsidRDefault="00D956D8" w:rsidP="003C7338">
      <w:pPr>
        <w:autoSpaceDE w:val="0"/>
        <w:autoSpaceDN w:val="0"/>
        <w:adjustRightInd w:val="0"/>
        <w:spacing w:after="0" w:line="240" w:lineRule="auto"/>
        <w:rPr>
          <w:rFonts w:ascii="Merriweather" w:hAnsi="Merriweather" w:cs="Times New Roman"/>
          <w:b/>
        </w:rPr>
      </w:pPr>
    </w:p>
    <w:p w14:paraId="211E1752" w14:textId="523E848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RPAB – Regional Physician Advisory Board</w:t>
      </w:r>
      <w:r w:rsidRPr="008A5D95">
        <w:rPr>
          <w:rFonts w:ascii="Merriweather" w:hAnsi="Merriweather" w:cs="Times New Roman"/>
        </w:rPr>
        <w:t xml:space="preserve"> (EMS Medical Directors) Developed publications including EMS Pediatric Guidelines and Procedures Manual, EMS Adult Guidelines and Procedures Manual, Guidelines for Developing a Performance Improvement Program  and Medical Directors Course. COTS belongs to region V (Craig Key is Chair, Alan Gora, Robert Lowe, and Wayne Wheeler also serve) </w:t>
      </w:r>
      <w:hyperlink r:id="rId21" w:history="1">
        <w:r w:rsidRPr="008A5D95">
          <w:rPr>
            <w:rStyle w:val="Hyperlink"/>
            <w:rFonts w:ascii="Merriweather" w:hAnsi="Merriweather"/>
          </w:rPr>
          <w:t>http://ems.ohio.gov/RPAB_site.asp</w:t>
        </w:r>
      </w:hyperlink>
    </w:p>
    <w:p w14:paraId="1A715F03"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3BE3F767" w14:textId="1EC9CF3E" w:rsidR="004E166D" w:rsidRPr="008A5D95" w:rsidRDefault="001A3CFF" w:rsidP="003C7338">
      <w:pPr>
        <w:autoSpaceDE w:val="0"/>
        <w:autoSpaceDN w:val="0"/>
        <w:adjustRightInd w:val="0"/>
        <w:spacing w:after="0" w:line="240" w:lineRule="auto"/>
        <w:rPr>
          <w:rFonts w:ascii="Merriweather" w:hAnsi="Merriweather" w:cs="Times New Roman"/>
          <w:b/>
        </w:rPr>
      </w:pPr>
      <w:r w:rsidRPr="008A5D95">
        <w:rPr>
          <w:rFonts w:ascii="Merriweather" w:hAnsi="Merriweather" w:cs="Times New Roman"/>
          <w:b/>
        </w:rPr>
        <w:t xml:space="preserve">RPHC </w:t>
      </w:r>
      <w:r w:rsidR="004E166D" w:rsidRPr="008A5D95">
        <w:rPr>
          <w:rFonts w:ascii="Merriweather" w:hAnsi="Merriweather" w:cs="Times New Roman"/>
          <w:b/>
        </w:rPr>
        <w:t>–</w:t>
      </w:r>
      <w:r w:rsidRPr="008A5D95">
        <w:rPr>
          <w:rFonts w:ascii="Merriweather" w:hAnsi="Merriweather" w:cs="Times New Roman"/>
          <w:b/>
        </w:rPr>
        <w:t xml:space="preserve"> </w:t>
      </w:r>
      <w:r w:rsidR="004E166D" w:rsidRPr="008A5D95">
        <w:rPr>
          <w:rFonts w:ascii="Merriweather" w:hAnsi="Merriweather"/>
        </w:rPr>
        <w:t>Regional Public Health Coordinator</w:t>
      </w:r>
    </w:p>
    <w:p w14:paraId="550E4069" w14:textId="77777777" w:rsidR="004E166D" w:rsidRPr="008A5D95" w:rsidRDefault="004E166D" w:rsidP="003C7338">
      <w:pPr>
        <w:autoSpaceDE w:val="0"/>
        <w:autoSpaceDN w:val="0"/>
        <w:adjustRightInd w:val="0"/>
        <w:spacing w:after="0" w:line="240" w:lineRule="auto"/>
        <w:rPr>
          <w:rFonts w:ascii="Merriweather" w:hAnsi="Merriweather" w:cs="Times New Roman"/>
          <w:b/>
        </w:rPr>
      </w:pPr>
    </w:p>
    <w:p w14:paraId="0A56AEBD" w14:textId="51521576"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RPS</w:t>
      </w:r>
      <w:r w:rsidRPr="008A5D95">
        <w:rPr>
          <w:rFonts w:ascii="Merriweather" w:hAnsi="Merriweather" w:cs="Times New Roman"/>
        </w:rPr>
        <w:t xml:space="preserve"> – Regional PPE Stockpile (Personal Protective Equipment stockpile)</w:t>
      </w:r>
    </w:p>
    <w:p w14:paraId="3A7A486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0039472E"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 xml:space="preserve">RSS </w:t>
      </w:r>
      <w:r w:rsidRPr="008A5D95">
        <w:rPr>
          <w:rFonts w:ascii="Merriweather" w:hAnsi="Merriweather" w:cs="Times New Roman"/>
        </w:rPr>
        <w:t>– Receiving, Storing and Staging</w:t>
      </w:r>
    </w:p>
    <w:p w14:paraId="306C716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4B48218A"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RTAS</w:t>
      </w:r>
      <w:r w:rsidRPr="008A5D95">
        <w:rPr>
          <w:rFonts w:ascii="Merriweather" w:hAnsi="Merriweather" w:cs="Times New Roman"/>
        </w:rPr>
        <w:t xml:space="preserve"> – Real Time Activity Status</w:t>
      </w:r>
    </w:p>
    <w:p w14:paraId="293B832D"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B24193B"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SAFECOM</w:t>
      </w:r>
      <w:r w:rsidRPr="008A5D95">
        <w:rPr>
          <w:rFonts w:ascii="Merriweather" w:hAnsi="Merriweather" w:cs="Times New Roman"/>
          <w:sz w:val="22"/>
          <w:szCs w:val="22"/>
        </w:rPr>
        <w:t xml:space="preserve"> - promotes, coordinates, and provides assistance to the efforts of Federal, State, local, tribal, and territorial public safety agencies to strengthen interoperable communications capabilities. SAFECOM emphasizes a practitioner-driven approach in addressing communications interoperability</w:t>
      </w:r>
    </w:p>
    <w:p w14:paraId="62E8DC00" w14:textId="77777777" w:rsidR="003C7338" w:rsidRDefault="003C7338" w:rsidP="003C7338">
      <w:pPr>
        <w:pStyle w:val="Default"/>
        <w:rPr>
          <w:rFonts w:ascii="Merriweather" w:hAnsi="Merriweather" w:cs="Times New Roman"/>
          <w:sz w:val="22"/>
          <w:szCs w:val="22"/>
        </w:rPr>
      </w:pPr>
    </w:p>
    <w:p w14:paraId="711FC1DA" w14:textId="3D0A22A8" w:rsidR="00AB3E1A" w:rsidRDefault="00AB3E1A" w:rsidP="003C7338">
      <w:pPr>
        <w:pStyle w:val="Default"/>
        <w:rPr>
          <w:rFonts w:ascii="Merriweather" w:hAnsi="Merriweather" w:cs="Times New Roman"/>
          <w:sz w:val="22"/>
          <w:szCs w:val="22"/>
        </w:rPr>
      </w:pPr>
      <w:commentRangeStart w:id="0"/>
      <w:r w:rsidRPr="00AB3E1A">
        <w:rPr>
          <w:rFonts w:ascii="Merriweather" w:hAnsi="Merriweather" w:cs="Times New Roman"/>
          <w:b/>
          <w:bCs/>
          <w:sz w:val="22"/>
          <w:szCs w:val="22"/>
        </w:rPr>
        <w:t>SAIC</w:t>
      </w:r>
      <w:r>
        <w:rPr>
          <w:rFonts w:ascii="Merriweather" w:hAnsi="Merriweather" w:cs="Times New Roman"/>
          <w:sz w:val="22"/>
          <w:szCs w:val="22"/>
        </w:rPr>
        <w:t xml:space="preserve"> – </w:t>
      </w:r>
      <w:r w:rsidR="008C373C">
        <w:rPr>
          <w:rFonts w:ascii="Merriweather" w:hAnsi="Merriweather" w:cs="Times New Roman"/>
          <w:sz w:val="22"/>
          <w:szCs w:val="22"/>
        </w:rPr>
        <w:t xml:space="preserve">Strategic Analysis Information </w:t>
      </w:r>
      <w:commentRangeEnd w:id="0"/>
      <w:r w:rsidR="000972CC">
        <w:rPr>
          <w:rStyle w:val="CommentReference"/>
          <w:rFonts w:asciiTheme="minorHAnsi" w:eastAsiaTheme="minorHAnsi" w:hAnsiTheme="minorHAnsi" w:cstheme="minorBidi"/>
          <w:color w:val="auto"/>
        </w:rPr>
        <w:commentReference w:id="0"/>
      </w:r>
      <w:r w:rsidR="008C373C">
        <w:rPr>
          <w:rFonts w:ascii="Merriweather" w:hAnsi="Merriweather" w:cs="Times New Roman"/>
          <w:sz w:val="22"/>
          <w:szCs w:val="22"/>
        </w:rPr>
        <w:t xml:space="preserve">Center </w:t>
      </w:r>
    </w:p>
    <w:p w14:paraId="6A5056EA" w14:textId="77777777" w:rsidR="00AB3E1A" w:rsidRPr="008A5D95" w:rsidRDefault="00AB3E1A" w:rsidP="003C7338">
      <w:pPr>
        <w:pStyle w:val="Default"/>
        <w:rPr>
          <w:rFonts w:ascii="Merriweather" w:hAnsi="Merriweather" w:cs="Times New Roman"/>
          <w:sz w:val="22"/>
          <w:szCs w:val="22"/>
        </w:rPr>
      </w:pPr>
    </w:p>
    <w:p w14:paraId="62381451" w14:textId="1F5EB23A" w:rsidR="008857A5" w:rsidRPr="008A5D95" w:rsidRDefault="008857A5" w:rsidP="003C7338">
      <w:pPr>
        <w:rPr>
          <w:rFonts w:ascii="Merriweather" w:eastAsia="Calibri" w:hAnsi="Merriweather" w:cs="Times New Roman"/>
          <w:b/>
          <w:bCs/>
        </w:rPr>
      </w:pPr>
      <w:r w:rsidRPr="008A5D95">
        <w:rPr>
          <w:rFonts w:ascii="Merriweather" w:eastAsia="Calibri" w:hAnsi="Merriweather" w:cs="Times New Roman"/>
          <w:b/>
          <w:bCs/>
        </w:rPr>
        <w:t xml:space="preserve">SBCC - </w:t>
      </w:r>
      <w:r w:rsidR="000F45F8" w:rsidRPr="008A5D95">
        <w:rPr>
          <w:rFonts w:ascii="Merriweather" w:hAnsi="Merriweather"/>
        </w:rPr>
        <w:t>State Burn Coordinating Center</w:t>
      </w:r>
    </w:p>
    <w:p w14:paraId="7E0B0FA8" w14:textId="29A9629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SCBA</w:t>
      </w:r>
      <w:r w:rsidRPr="008A5D95">
        <w:rPr>
          <w:rFonts w:ascii="Merriweather" w:eastAsia="Calibri" w:hAnsi="Merriweather" w:cs="Times New Roman"/>
          <w:bCs/>
        </w:rPr>
        <w:t xml:space="preserve"> – Self-Contained Breathing Apparatus</w:t>
      </w:r>
    </w:p>
    <w:p w14:paraId="0964A110"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SCC</w:t>
      </w:r>
      <w:r w:rsidRPr="008A5D95">
        <w:rPr>
          <w:rFonts w:ascii="Merriweather" w:eastAsia="Calibri" w:hAnsi="Merriweather" w:cs="Times New Roman"/>
          <w:bCs/>
        </w:rPr>
        <w:t xml:space="preserve"> – Subgrantee Compliance Committee</w:t>
      </w:r>
    </w:p>
    <w:p w14:paraId="74838E31"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SEOC</w:t>
      </w:r>
      <w:r w:rsidRPr="008A5D95">
        <w:rPr>
          <w:rFonts w:ascii="Merriweather" w:eastAsia="Calibri" w:hAnsi="Merriweather" w:cs="Times New Roman"/>
          <w:bCs/>
        </w:rPr>
        <w:t xml:space="preserve"> – State Emergency Operations Center</w:t>
      </w:r>
    </w:p>
    <w:p w14:paraId="1DFBDB6C" w14:textId="4B3F4094" w:rsidR="004465D1" w:rsidRPr="008A5D95" w:rsidRDefault="00695F33" w:rsidP="003C7338">
      <w:pPr>
        <w:rPr>
          <w:rFonts w:ascii="Merriweather" w:hAnsi="Merriweather"/>
        </w:rPr>
      </w:pPr>
      <w:r w:rsidRPr="008A5D95">
        <w:rPr>
          <w:rFonts w:ascii="Merriweather" w:eastAsia="Calibri" w:hAnsi="Merriweather" w:cs="Times New Roman"/>
          <w:b/>
          <w:bCs/>
        </w:rPr>
        <w:t xml:space="preserve">SE/SEC - </w:t>
      </w:r>
      <w:r w:rsidRPr="008A5D95">
        <w:rPr>
          <w:rFonts w:ascii="Merriweather" w:hAnsi="Merriweather"/>
        </w:rPr>
        <w:t>Southeast/Southeast Central</w:t>
      </w:r>
    </w:p>
    <w:p w14:paraId="549D41E9" w14:textId="2C767A0B" w:rsidR="00D94308" w:rsidRPr="008A5D95" w:rsidRDefault="2800D8BA" w:rsidP="003C7338">
      <w:pPr>
        <w:rPr>
          <w:rFonts w:ascii="Merriweather" w:hAnsi="Merriweather"/>
        </w:rPr>
      </w:pPr>
      <w:r w:rsidRPr="008A5D95">
        <w:rPr>
          <w:rFonts w:ascii="Merriweather" w:hAnsi="Merriweather"/>
          <w:b/>
          <w:bCs/>
        </w:rPr>
        <w:t>SEC</w:t>
      </w:r>
      <w:r w:rsidRPr="008A5D95">
        <w:rPr>
          <w:rFonts w:ascii="Merriweather" w:hAnsi="Merriweather"/>
        </w:rPr>
        <w:t xml:space="preserve"> - Southeast Central</w:t>
      </w:r>
    </w:p>
    <w:p w14:paraId="305FFD4D" w14:textId="748C72B8" w:rsidR="009001D8" w:rsidRPr="008A5D95" w:rsidRDefault="009001D8" w:rsidP="003C7338">
      <w:pPr>
        <w:rPr>
          <w:rFonts w:ascii="Merriweather" w:hAnsi="Merriweather"/>
        </w:rPr>
      </w:pPr>
      <w:r w:rsidRPr="008A5D95">
        <w:rPr>
          <w:rFonts w:ascii="Merriweather" w:hAnsi="Merriweather"/>
          <w:b/>
          <w:bCs/>
        </w:rPr>
        <w:lastRenderedPageBreak/>
        <w:t>SERHEP</w:t>
      </w:r>
      <w:r w:rsidRPr="008A5D95">
        <w:rPr>
          <w:rFonts w:ascii="Merriweather" w:hAnsi="Merriweather"/>
        </w:rPr>
        <w:t xml:space="preserve"> </w:t>
      </w:r>
      <w:r w:rsidR="00C00BFB" w:rsidRPr="008A5D95">
        <w:rPr>
          <w:rFonts w:ascii="Merriweather" w:hAnsi="Merriweather"/>
        </w:rPr>
        <w:t>–</w:t>
      </w:r>
      <w:r w:rsidRPr="008A5D95">
        <w:rPr>
          <w:rFonts w:ascii="Merriweather" w:hAnsi="Merriweather"/>
        </w:rPr>
        <w:t xml:space="preserve"> SERHEP</w:t>
      </w:r>
    </w:p>
    <w:p w14:paraId="14AEB510" w14:textId="1E4F956E" w:rsidR="00C00BFB" w:rsidRPr="008A5D95" w:rsidRDefault="00C00BFB" w:rsidP="003C7338">
      <w:pPr>
        <w:rPr>
          <w:rFonts w:ascii="Merriweather" w:hAnsi="Merriweather"/>
        </w:rPr>
      </w:pPr>
      <w:r w:rsidRPr="008A5D95">
        <w:rPr>
          <w:rFonts w:ascii="Merriweather" w:hAnsi="Merriweather"/>
          <w:b/>
          <w:bCs/>
        </w:rPr>
        <w:t>SEOHC</w:t>
      </w:r>
      <w:r w:rsidRPr="008A5D95">
        <w:rPr>
          <w:rFonts w:ascii="Merriweather" w:hAnsi="Merriweather"/>
        </w:rPr>
        <w:t xml:space="preserve"> - Southeast/Southeast Central Ohio Healthcare Coalition</w:t>
      </w:r>
    </w:p>
    <w:p w14:paraId="6E245A40" w14:textId="6C5154B3" w:rsidR="00471E95" w:rsidRPr="008A5D95" w:rsidRDefault="00471E95" w:rsidP="003C7338">
      <w:pPr>
        <w:rPr>
          <w:rFonts w:ascii="Merriweather" w:hAnsi="Merriweather"/>
        </w:rPr>
      </w:pPr>
      <w:r w:rsidRPr="008A5D95">
        <w:rPr>
          <w:rFonts w:ascii="Merriweather" w:hAnsi="Merriweather"/>
          <w:b/>
          <w:bCs/>
        </w:rPr>
        <w:t>SE-COAB</w:t>
      </w:r>
      <w:r w:rsidRPr="008A5D95">
        <w:rPr>
          <w:rFonts w:ascii="Merriweather" w:hAnsi="Merriweather"/>
        </w:rPr>
        <w:t xml:space="preserve"> - Southeast/Southeast Central – Coalition Operations Advisory Board</w:t>
      </w:r>
    </w:p>
    <w:p w14:paraId="072B4733" w14:textId="5617669B" w:rsidR="00C81BA3" w:rsidRPr="008A5D95" w:rsidRDefault="00C81BA3" w:rsidP="003C7338">
      <w:pPr>
        <w:rPr>
          <w:rFonts w:ascii="Merriweather" w:eastAsia="Calibri" w:hAnsi="Merriweather" w:cs="Times New Roman"/>
          <w:b/>
          <w:bCs/>
        </w:rPr>
      </w:pPr>
      <w:r w:rsidRPr="008A5D95">
        <w:rPr>
          <w:rFonts w:ascii="Merriweather" w:hAnsi="Merriweather"/>
          <w:b/>
          <w:bCs/>
        </w:rPr>
        <w:t>SERH</w:t>
      </w:r>
      <w:r w:rsidRPr="008A5D95">
        <w:rPr>
          <w:rFonts w:ascii="Merriweather" w:hAnsi="Merriweather"/>
        </w:rPr>
        <w:t xml:space="preserve"> - Southeast/Southeast Central Region Hospital</w:t>
      </w:r>
    </w:p>
    <w:p w14:paraId="75F2F485" w14:textId="5939EB11"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SIP</w:t>
      </w:r>
      <w:r w:rsidRPr="008A5D95">
        <w:rPr>
          <w:rFonts w:ascii="Merriweather" w:eastAsia="Calibri" w:hAnsi="Merriweather" w:cs="Times New Roman"/>
          <w:bCs/>
        </w:rPr>
        <w:t xml:space="preserve"> – Shelter in Place</w:t>
      </w:r>
    </w:p>
    <w:p w14:paraId="049B82F0"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 xml:space="preserve">SITMAN </w:t>
      </w:r>
      <w:r w:rsidRPr="008A5D95">
        <w:rPr>
          <w:rFonts w:ascii="Merriweather" w:eastAsia="Calibri" w:hAnsi="Merriweather" w:cs="Times New Roman"/>
          <w:bCs/>
        </w:rPr>
        <w:t>– Situation Manual</w:t>
      </w:r>
    </w:p>
    <w:p w14:paraId="5CFAE4F6" w14:textId="77777777" w:rsidR="003C7338" w:rsidRPr="008A5D95" w:rsidRDefault="003C7338" w:rsidP="003C7338">
      <w:pPr>
        <w:rPr>
          <w:rFonts w:ascii="Merriweather" w:eastAsia="Calibri" w:hAnsi="Merriweather" w:cs="Times New Roman"/>
          <w:bCs/>
        </w:rPr>
      </w:pPr>
      <w:r w:rsidRPr="008A5D95">
        <w:rPr>
          <w:rFonts w:ascii="Merriweather" w:eastAsia="Calibri" w:hAnsi="Merriweather" w:cs="Times New Roman"/>
          <w:b/>
          <w:bCs/>
        </w:rPr>
        <w:t>SitRep</w:t>
      </w:r>
      <w:r w:rsidRPr="008A5D95">
        <w:rPr>
          <w:rFonts w:ascii="Merriweather" w:eastAsia="Calibri" w:hAnsi="Merriweather" w:cs="Times New Roman"/>
          <w:bCs/>
        </w:rPr>
        <w:t xml:space="preserve"> – Situation Report</w:t>
      </w:r>
    </w:p>
    <w:p w14:paraId="42BEECE6" w14:textId="77777777" w:rsidR="00495A68" w:rsidRPr="008A5D95" w:rsidRDefault="00495A68" w:rsidP="00495A68">
      <w:pPr>
        <w:rPr>
          <w:rFonts w:ascii="Merriweather" w:hAnsi="Merriweather"/>
        </w:rPr>
      </w:pPr>
      <w:r w:rsidRPr="008A5D95">
        <w:rPr>
          <w:rFonts w:ascii="Merriweather" w:hAnsi="Merriweather"/>
          <w:b/>
        </w:rPr>
        <w:t>SLHSPP – State and Local Homeland Security Preparedness Program</w:t>
      </w:r>
      <w:r w:rsidRPr="008A5D95">
        <w:rPr>
          <w:rFonts w:ascii="Merriweather" w:hAnsi="Merriweather"/>
        </w:rPr>
        <w:t xml:space="preserve"> (Hospital Funding Mechanism)</w:t>
      </w:r>
    </w:p>
    <w:p w14:paraId="31930F31" w14:textId="77777777" w:rsidR="00495A68" w:rsidRPr="008A5D95" w:rsidRDefault="00495A68" w:rsidP="00495A68">
      <w:pPr>
        <w:rPr>
          <w:rFonts w:ascii="Merriweather" w:hAnsi="Merriweather"/>
        </w:rPr>
      </w:pPr>
      <w:r w:rsidRPr="008A5D95">
        <w:rPr>
          <w:rFonts w:ascii="Merriweather" w:hAnsi="Merriweather"/>
          <w:b/>
          <w:bCs/>
        </w:rPr>
        <w:t xml:space="preserve">SLUDGEM </w:t>
      </w:r>
      <w:r w:rsidRPr="008A5D95">
        <w:rPr>
          <w:rFonts w:ascii="Merriweather" w:hAnsi="Merriweather"/>
        </w:rPr>
        <w:t>- salivation, lacrimation, urination, defecation, gastrointestinal upset, emesis, miosis/muscle twitching (mnemonic for symptoms of nerve agent poisoning)</w:t>
      </w:r>
    </w:p>
    <w:p w14:paraId="202E9EEA" w14:textId="5E2DB082" w:rsidR="003C7338" w:rsidRPr="008A5D95" w:rsidRDefault="003C7338" w:rsidP="003C7338">
      <w:pPr>
        <w:rPr>
          <w:rFonts w:ascii="Merriweather" w:hAnsi="Merriweather" w:cs="Times New Roman"/>
        </w:rPr>
      </w:pPr>
      <w:r w:rsidRPr="008A5D95">
        <w:rPr>
          <w:rFonts w:ascii="Merriweather" w:hAnsi="Merriweather" w:cs="Times New Roman"/>
          <w:b/>
        </w:rPr>
        <w:t>SMART</w:t>
      </w:r>
      <w:r w:rsidRPr="008A5D95">
        <w:rPr>
          <w:rFonts w:ascii="Merriweather" w:hAnsi="Merriweather" w:cs="Times New Roman"/>
        </w:rPr>
        <w:t xml:space="preserve"> – Specific, Measurable, Achievable, Realistic, Time-framed (or task oriented)</w:t>
      </w:r>
    </w:p>
    <w:p w14:paraId="37933FEA" w14:textId="6EB3D6F2" w:rsidR="003C7338" w:rsidRPr="008A5D95" w:rsidRDefault="003C7338" w:rsidP="003C7338">
      <w:pPr>
        <w:rPr>
          <w:rFonts w:ascii="Merriweather" w:hAnsi="Merriweather" w:cs="Times New Roman"/>
        </w:rPr>
      </w:pPr>
      <w:r w:rsidRPr="008A5D95">
        <w:rPr>
          <w:rFonts w:ascii="Merriweather" w:hAnsi="Merriweather" w:cs="Times New Roman"/>
          <w:b/>
        </w:rPr>
        <w:t xml:space="preserve">SOC </w:t>
      </w:r>
      <w:r w:rsidRPr="008A5D95">
        <w:rPr>
          <w:rFonts w:ascii="Merriweather" w:hAnsi="Merriweather" w:cs="Times New Roman"/>
        </w:rPr>
        <w:t>– HHS Secretary’s Operation Center (collects aggregate state level data regarding Hospital Available Beds for Emergencies and Disasters System (HAvBED)</w:t>
      </w:r>
    </w:p>
    <w:p w14:paraId="0449FEE6" w14:textId="758E5B74" w:rsidR="00C81BA3" w:rsidRPr="008A5D95" w:rsidRDefault="00C81BA3" w:rsidP="003C7338">
      <w:pPr>
        <w:rPr>
          <w:rFonts w:ascii="Merriweather" w:hAnsi="Merriweather" w:cs="Times New Roman"/>
        </w:rPr>
      </w:pPr>
      <w:r w:rsidRPr="00C35A00">
        <w:rPr>
          <w:rFonts w:ascii="Merriweather" w:hAnsi="Merriweather" w:cs="Times New Roman"/>
          <w:b/>
          <w:bCs/>
        </w:rPr>
        <w:t>SOCC</w:t>
      </w:r>
      <w:r w:rsidRPr="008A5D95">
        <w:rPr>
          <w:rFonts w:ascii="Merriweather" w:hAnsi="Merriweather" w:cs="Times New Roman"/>
        </w:rPr>
        <w:t xml:space="preserve"> - </w:t>
      </w:r>
      <w:r w:rsidR="00C913B0" w:rsidRPr="008A5D95">
        <w:rPr>
          <w:rFonts w:ascii="Merriweather" w:hAnsi="Merriweather"/>
        </w:rPr>
        <w:t>Surge Operations Call Center</w:t>
      </w:r>
    </w:p>
    <w:p w14:paraId="2707C3BC" w14:textId="77777777" w:rsidR="003C7338" w:rsidRPr="008A5D95" w:rsidRDefault="003C7338" w:rsidP="003C7338">
      <w:pPr>
        <w:rPr>
          <w:rFonts w:ascii="Merriweather" w:hAnsi="Merriweather" w:cs="Times New Roman"/>
        </w:rPr>
      </w:pPr>
      <w:r w:rsidRPr="008A5D95">
        <w:rPr>
          <w:rFonts w:ascii="Merriweather" w:hAnsi="Merriweather" w:cs="Times New Roman"/>
          <w:b/>
        </w:rPr>
        <w:t>SOFA score</w:t>
      </w:r>
      <w:r w:rsidRPr="008A5D95">
        <w:rPr>
          <w:rFonts w:ascii="Merriweather" w:hAnsi="Merriweather" w:cs="Times New Roman"/>
        </w:rPr>
        <w:t xml:space="preserve"> - Sequential Organ Failure Assessment (scoring system for triage protocol)</w:t>
      </w:r>
    </w:p>
    <w:p w14:paraId="6FECC0F6"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SOG</w:t>
      </w:r>
      <w:r w:rsidRPr="008A5D95">
        <w:rPr>
          <w:rFonts w:ascii="Merriweather" w:hAnsi="Merriweather" w:cs="Times New Roman"/>
        </w:rPr>
        <w:t>- Standard Operating Guidelines</w:t>
      </w:r>
    </w:p>
    <w:p w14:paraId="68B38A03"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SPES</w:t>
      </w:r>
      <w:r w:rsidRPr="008A5D95">
        <w:rPr>
          <w:rFonts w:ascii="Merriweather" w:hAnsi="Merriweather" w:cs="Times New Roman"/>
        </w:rPr>
        <w:t xml:space="preserve"> - Subgrantee Performance Evaluation System (through ODH)</w:t>
      </w:r>
    </w:p>
    <w:p w14:paraId="6BDE6E4F" w14:textId="77777777" w:rsidR="003C7338" w:rsidRPr="008A5D95" w:rsidRDefault="003C7338" w:rsidP="003C7338">
      <w:pPr>
        <w:rPr>
          <w:rFonts w:ascii="Merriweather" w:hAnsi="Merriweather"/>
        </w:rPr>
      </w:pPr>
      <w:r w:rsidRPr="008A5D95">
        <w:rPr>
          <w:rFonts w:ascii="Merriweather" w:hAnsi="Merriweather"/>
          <w:b/>
          <w:bCs/>
        </w:rPr>
        <w:t>SNS</w:t>
      </w:r>
      <w:r w:rsidRPr="008A5D95">
        <w:rPr>
          <w:rFonts w:ascii="Merriweather" w:hAnsi="Merriweather"/>
        </w:rPr>
        <w:t>- Strategic National Stockpile</w:t>
      </w:r>
    </w:p>
    <w:p w14:paraId="4F3ABDFD"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SSA </w:t>
      </w:r>
      <w:r w:rsidRPr="008A5D95">
        <w:rPr>
          <w:rFonts w:ascii="Merriweather" w:hAnsi="Merriweather" w:cs="Times New Roman"/>
        </w:rPr>
        <w:t>– Sector Specific Agency</w:t>
      </w:r>
    </w:p>
    <w:p w14:paraId="1B978554" w14:textId="77777777" w:rsidR="003C7338" w:rsidRPr="008A5D95" w:rsidRDefault="003C7338" w:rsidP="003C7338">
      <w:pPr>
        <w:spacing w:before="240"/>
        <w:rPr>
          <w:rFonts w:ascii="Merriweather" w:hAnsi="Merriweather" w:cs="Times New Roman"/>
        </w:rPr>
      </w:pPr>
      <w:r w:rsidRPr="008A5D95">
        <w:rPr>
          <w:rFonts w:ascii="Merriweather" w:hAnsi="Merriweather" w:cs="Times New Roman"/>
          <w:b/>
        </w:rPr>
        <w:t xml:space="preserve">SSP </w:t>
      </w:r>
      <w:r w:rsidRPr="008A5D95">
        <w:rPr>
          <w:rFonts w:ascii="Merriweather" w:hAnsi="Merriweather" w:cs="Times New Roman"/>
        </w:rPr>
        <w:t>– Sector-Specific Plans (detail each sector’s specific approach for executing the NIPP risk management framework, including setting sector security supporting goals, inventorying assets, assessing risks, prioritizing assets, implementing protective programs, and measuring progress toward CI/KR protection)</w:t>
      </w:r>
    </w:p>
    <w:p w14:paraId="77DE8107" w14:textId="4CF01A00" w:rsidR="00C913B0" w:rsidRDefault="00C913B0" w:rsidP="008A5D95">
      <w:pPr>
        <w:pStyle w:val="Default"/>
        <w:rPr>
          <w:rFonts w:ascii="Merriweather" w:hAnsi="Merriweather"/>
          <w:sz w:val="22"/>
          <w:szCs w:val="22"/>
        </w:rPr>
      </w:pPr>
      <w:r w:rsidRPr="008A5D95">
        <w:rPr>
          <w:rFonts w:ascii="Merriweather" w:hAnsi="Merriweather" w:cs="Times New Roman"/>
          <w:b/>
          <w:sz w:val="22"/>
          <w:szCs w:val="22"/>
        </w:rPr>
        <w:t xml:space="preserve">SVI - </w:t>
      </w:r>
      <w:r w:rsidR="00A37EF0" w:rsidRPr="008A5D95">
        <w:rPr>
          <w:rFonts w:ascii="Merriweather" w:hAnsi="Merriweather"/>
          <w:sz w:val="22"/>
          <w:szCs w:val="22"/>
        </w:rPr>
        <w:t>Social Vulnerability Index</w:t>
      </w:r>
    </w:p>
    <w:p w14:paraId="3C4562E7" w14:textId="77777777" w:rsidR="00495A68" w:rsidRPr="008A5D95" w:rsidRDefault="00495A68" w:rsidP="008A5D95">
      <w:pPr>
        <w:pStyle w:val="Default"/>
        <w:rPr>
          <w:rFonts w:ascii="Merriweather" w:hAnsi="Merriweather" w:cs="Times New Roman"/>
          <w:b/>
          <w:sz w:val="22"/>
          <w:szCs w:val="22"/>
        </w:rPr>
      </w:pPr>
    </w:p>
    <w:p w14:paraId="19F9E0B2" w14:textId="0964B774" w:rsidR="003C7338" w:rsidRPr="008A5D95" w:rsidRDefault="2800D8BA" w:rsidP="003C7338">
      <w:pPr>
        <w:rPr>
          <w:rFonts w:ascii="Merriweather" w:hAnsi="Merriweather" w:cs="Times New Roman"/>
        </w:rPr>
      </w:pPr>
      <w:r w:rsidRPr="008A5D95">
        <w:rPr>
          <w:rFonts w:ascii="Merriweather" w:hAnsi="Merriweather" w:cs="Times New Roman"/>
          <w:b/>
          <w:bCs/>
        </w:rPr>
        <w:t>SWRQPM</w:t>
      </w:r>
      <w:r w:rsidRPr="008A5D95">
        <w:rPr>
          <w:rFonts w:ascii="Merriweather" w:hAnsi="Merriweather" w:cs="Times New Roman"/>
        </w:rPr>
        <w:t>- Statewide Regional Quarterly Planning Meeting</w:t>
      </w:r>
    </w:p>
    <w:p w14:paraId="48B9166D" w14:textId="4E49EC0C" w:rsidR="2800D8BA" w:rsidRPr="008A5D95" w:rsidRDefault="2800D8BA" w:rsidP="2800D8BA">
      <w:pPr>
        <w:rPr>
          <w:rFonts w:ascii="Merriweather" w:hAnsi="Merriweather" w:cs="Times New Roman"/>
        </w:rPr>
      </w:pPr>
      <w:r w:rsidRPr="00495A68">
        <w:rPr>
          <w:rFonts w:ascii="Merriweather" w:hAnsi="Merriweather" w:cs="Times New Roman"/>
          <w:b/>
          <w:bCs/>
        </w:rPr>
        <w:t>TA</w:t>
      </w:r>
      <w:r w:rsidRPr="008A5D95">
        <w:rPr>
          <w:rFonts w:ascii="Merriweather" w:hAnsi="Merriweather" w:cs="Times New Roman"/>
        </w:rPr>
        <w:t>- Technical Assistance</w:t>
      </w:r>
    </w:p>
    <w:p w14:paraId="222DCB62"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t>TARU</w:t>
      </w:r>
      <w:r w:rsidRPr="008A5D95">
        <w:rPr>
          <w:rFonts w:ascii="Merriweather" w:hAnsi="Merriweather" w:cs="Times New Roman"/>
        </w:rPr>
        <w:t xml:space="preserve"> – Technical Advisory Response Units (accompany SNS deployment)</w:t>
      </w:r>
    </w:p>
    <w:p w14:paraId="51E0235A" w14:textId="77777777" w:rsidR="003C7338" w:rsidRPr="008A5D95" w:rsidRDefault="003C7338" w:rsidP="003C7338">
      <w:pPr>
        <w:tabs>
          <w:tab w:val="left" w:pos="1170"/>
          <w:tab w:val="right" w:leader="dot" w:pos="9144"/>
        </w:tabs>
        <w:jc w:val="both"/>
        <w:rPr>
          <w:rFonts w:ascii="Merriweather" w:hAnsi="Merriweather" w:cs="Times New Roman"/>
        </w:rPr>
      </w:pPr>
      <w:r w:rsidRPr="008A5D95">
        <w:rPr>
          <w:rFonts w:ascii="Merriweather" w:hAnsi="Merriweather" w:cs="Times New Roman"/>
          <w:b/>
        </w:rPr>
        <w:lastRenderedPageBreak/>
        <w:t>TBSA</w:t>
      </w:r>
      <w:r w:rsidRPr="008A5D95">
        <w:rPr>
          <w:rFonts w:ascii="Merriweather" w:hAnsi="Merriweather" w:cs="Times New Roman"/>
        </w:rPr>
        <w:t xml:space="preserve"> – Total Body Surface Area</w:t>
      </w:r>
    </w:p>
    <w:p w14:paraId="1EB908BE"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TCL</w:t>
      </w:r>
      <w:r w:rsidRPr="008A5D95">
        <w:rPr>
          <w:rFonts w:ascii="Merriweather" w:hAnsi="Merriweather" w:cs="Times New Roman"/>
          <w:sz w:val="22"/>
          <w:szCs w:val="22"/>
        </w:rPr>
        <w:t xml:space="preserve">- Target Capabilities List from HS (which defines 37 specific capabilities that communities, the private sector, and all levels of government should collectively possess </w:t>
      </w:r>
      <w:proofErr w:type="gramStart"/>
      <w:r w:rsidRPr="008A5D95">
        <w:rPr>
          <w:rFonts w:ascii="Merriweather" w:hAnsi="Merriweather" w:cs="Times New Roman"/>
          <w:sz w:val="22"/>
          <w:szCs w:val="22"/>
        </w:rPr>
        <w:t>in order to</w:t>
      </w:r>
      <w:proofErr w:type="gramEnd"/>
      <w:r w:rsidRPr="008A5D95">
        <w:rPr>
          <w:rFonts w:ascii="Merriweather" w:hAnsi="Merriweather" w:cs="Times New Roman"/>
          <w:sz w:val="22"/>
          <w:szCs w:val="22"/>
        </w:rPr>
        <w:t xml:space="preserve"> respond effectively to disasters)</w:t>
      </w:r>
    </w:p>
    <w:p w14:paraId="3B911AB8" w14:textId="77777777" w:rsidR="003C7338" w:rsidRPr="008A5D95" w:rsidRDefault="003C7338" w:rsidP="003C7338">
      <w:pPr>
        <w:pStyle w:val="Default"/>
        <w:rPr>
          <w:rFonts w:ascii="Merriweather" w:hAnsi="Merriweather" w:cs="Times New Roman"/>
          <w:sz w:val="22"/>
          <w:szCs w:val="22"/>
        </w:rPr>
      </w:pPr>
    </w:p>
    <w:p w14:paraId="48BAD970" w14:textId="77777777" w:rsidR="003C7338" w:rsidRPr="008A5D95" w:rsidRDefault="003C7338" w:rsidP="00495A6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TENS</w:t>
      </w:r>
      <w:r w:rsidRPr="008A5D95">
        <w:rPr>
          <w:rFonts w:ascii="Merriweather" w:hAnsi="Merriweather" w:cs="Times New Roman"/>
        </w:rPr>
        <w:t>- Telephone Emergency Notification System</w:t>
      </w:r>
    </w:p>
    <w:p w14:paraId="62028368" w14:textId="77777777" w:rsidR="00495A68" w:rsidRDefault="00495A68" w:rsidP="00495A68">
      <w:pPr>
        <w:tabs>
          <w:tab w:val="left" w:pos="1170"/>
          <w:tab w:val="right" w:leader="dot" w:pos="9144"/>
        </w:tabs>
        <w:spacing w:after="0" w:line="240" w:lineRule="auto"/>
        <w:jc w:val="both"/>
        <w:rPr>
          <w:rFonts w:ascii="Merriweather" w:eastAsia="Calibri" w:hAnsi="Merriweather" w:cs="Times New Roman"/>
          <w:b/>
          <w:bCs/>
          <w:color w:val="000000"/>
        </w:rPr>
      </w:pPr>
    </w:p>
    <w:p w14:paraId="183F6C87" w14:textId="039764CB" w:rsidR="003C7338" w:rsidRDefault="003C7338" w:rsidP="00495A68">
      <w:pPr>
        <w:tabs>
          <w:tab w:val="left" w:pos="1170"/>
          <w:tab w:val="right" w:leader="dot" w:pos="9144"/>
        </w:tabs>
        <w:spacing w:after="0" w:line="240" w:lineRule="auto"/>
        <w:jc w:val="both"/>
        <w:rPr>
          <w:rFonts w:ascii="Merriweather" w:eastAsia="Calibri" w:hAnsi="Merriweather" w:cs="Times New Roman"/>
          <w:bCs/>
          <w:color w:val="000000"/>
        </w:rPr>
      </w:pPr>
      <w:r w:rsidRPr="008A5D95">
        <w:rPr>
          <w:rFonts w:ascii="Merriweather" w:eastAsia="Calibri" w:hAnsi="Merriweather" w:cs="Times New Roman"/>
          <w:b/>
          <w:bCs/>
          <w:color w:val="000000"/>
        </w:rPr>
        <w:t xml:space="preserve">TICP </w:t>
      </w:r>
      <w:r w:rsidRPr="008A5D95">
        <w:rPr>
          <w:rFonts w:ascii="Merriweather" w:eastAsia="Calibri" w:hAnsi="Merriweather" w:cs="Times New Roman"/>
          <w:bCs/>
          <w:color w:val="000000"/>
        </w:rPr>
        <w:t>– Tactical Interoperable Communications Plan</w:t>
      </w:r>
    </w:p>
    <w:p w14:paraId="3612DB7E" w14:textId="77777777" w:rsidR="00495A68" w:rsidRPr="008A5D95" w:rsidRDefault="00495A68" w:rsidP="00495A68">
      <w:pPr>
        <w:tabs>
          <w:tab w:val="left" w:pos="1170"/>
          <w:tab w:val="right" w:leader="dot" w:pos="9144"/>
        </w:tabs>
        <w:spacing w:after="0" w:line="240" w:lineRule="auto"/>
        <w:jc w:val="both"/>
        <w:rPr>
          <w:rFonts w:ascii="Merriweather" w:eastAsia="Calibri" w:hAnsi="Merriweather" w:cs="Times New Roman"/>
          <w:bCs/>
          <w:color w:val="000000"/>
        </w:rPr>
      </w:pPr>
    </w:p>
    <w:p w14:paraId="54332A38" w14:textId="77777777" w:rsidR="003C7338" w:rsidRPr="008A5D95" w:rsidRDefault="003C7338" w:rsidP="003C7338">
      <w:pPr>
        <w:tabs>
          <w:tab w:val="left" w:pos="1170"/>
          <w:tab w:val="right" w:leader="dot" w:pos="9144"/>
        </w:tabs>
        <w:jc w:val="both"/>
        <w:rPr>
          <w:rFonts w:ascii="Merriweather" w:eastAsia="Calibri" w:hAnsi="Merriweather" w:cs="Times New Roman"/>
          <w:bCs/>
          <w:color w:val="000000"/>
        </w:rPr>
      </w:pPr>
      <w:r w:rsidRPr="008A5D95">
        <w:rPr>
          <w:rFonts w:ascii="Merriweather" w:eastAsia="Calibri" w:hAnsi="Merriweather" w:cs="Times New Roman"/>
          <w:b/>
          <w:bCs/>
          <w:color w:val="000000"/>
        </w:rPr>
        <w:t>TICs</w:t>
      </w:r>
      <w:r w:rsidRPr="008A5D95">
        <w:rPr>
          <w:rFonts w:ascii="Merriweather" w:eastAsia="Calibri" w:hAnsi="Merriweather" w:cs="Times New Roman"/>
          <w:bCs/>
          <w:color w:val="000000"/>
        </w:rPr>
        <w:t xml:space="preserve"> – Toxic Industrial Chemicals</w:t>
      </w:r>
    </w:p>
    <w:p w14:paraId="49E78281"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TTX</w:t>
      </w:r>
      <w:r w:rsidRPr="008A5D95">
        <w:rPr>
          <w:rFonts w:ascii="Merriweather" w:hAnsi="Merriweather" w:cs="Times New Roman"/>
        </w:rPr>
        <w:t xml:space="preserve"> – </w:t>
      </w:r>
      <w:proofErr w:type="gramStart"/>
      <w:r w:rsidRPr="008A5D95">
        <w:rPr>
          <w:rFonts w:ascii="Merriweather" w:hAnsi="Merriweather" w:cs="Times New Roman"/>
        </w:rPr>
        <w:t>Table Top</w:t>
      </w:r>
      <w:proofErr w:type="gramEnd"/>
      <w:r w:rsidRPr="008A5D95">
        <w:rPr>
          <w:rFonts w:ascii="Merriweather" w:hAnsi="Merriweather" w:cs="Times New Roman"/>
        </w:rPr>
        <w:t xml:space="preserve"> Exercise</w:t>
      </w:r>
    </w:p>
    <w:p w14:paraId="518678BC"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DC0F281"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TSP</w:t>
      </w:r>
      <w:r w:rsidRPr="008A5D95">
        <w:rPr>
          <w:rFonts w:ascii="Merriweather" w:hAnsi="Merriweather" w:cs="Times New Roman"/>
        </w:rPr>
        <w:t xml:space="preserve"> – Telecommunications Service Priority</w:t>
      </w:r>
    </w:p>
    <w:p w14:paraId="1E243E9E"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F8301B2"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TSPPO</w:t>
      </w:r>
      <w:r w:rsidRPr="008A5D95">
        <w:rPr>
          <w:rFonts w:ascii="Merriweather" w:hAnsi="Merriweather" w:cs="Times New Roman"/>
        </w:rPr>
        <w:t xml:space="preserve"> – TSP Program Office</w:t>
      </w:r>
    </w:p>
    <w:p w14:paraId="0FE502C0"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5FA7479B"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T&amp;TA</w:t>
      </w:r>
      <w:r w:rsidRPr="008A5D95">
        <w:rPr>
          <w:rFonts w:ascii="Merriweather" w:hAnsi="Merriweather" w:cs="Times New Roman"/>
        </w:rPr>
        <w:t xml:space="preserve"> – Training and Technical Assistance</w:t>
      </w:r>
    </w:p>
    <w:p w14:paraId="2F72E691"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660419AC"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TTT-</w:t>
      </w:r>
      <w:r w:rsidRPr="008A5D95">
        <w:rPr>
          <w:rFonts w:ascii="Merriweather" w:hAnsi="Merriweather" w:cs="Times New Roman"/>
        </w:rPr>
        <w:t xml:space="preserve"> Train the Trainer</w:t>
      </w:r>
    </w:p>
    <w:p w14:paraId="4659C2E3"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C964B6A" w14:textId="77777777" w:rsidR="003C7338" w:rsidRPr="008A5D95" w:rsidRDefault="003C7338" w:rsidP="003C7338">
      <w:pPr>
        <w:autoSpaceDE w:val="0"/>
        <w:autoSpaceDN w:val="0"/>
        <w:adjustRightInd w:val="0"/>
        <w:spacing w:after="0" w:line="240" w:lineRule="auto"/>
        <w:rPr>
          <w:rFonts w:ascii="Merriweather" w:hAnsi="Merriweather" w:cs="Times New Roman"/>
        </w:rPr>
      </w:pPr>
      <w:r w:rsidRPr="008A5D95">
        <w:rPr>
          <w:rFonts w:ascii="Merriweather" w:hAnsi="Merriweather" w:cs="Times New Roman"/>
          <w:b/>
        </w:rPr>
        <w:t>UA</w:t>
      </w:r>
      <w:r w:rsidRPr="008A5D95">
        <w:rPr>
          <w:rFonts w:ascii="Merriweather" w:hAnsi="Merriweather" w:cs="Times New Roman"/>
        </w:rPr>
        <w:t xml:space="preserve"> – Universal Adversary</w:t>
      </w:r>
    </w:p>
    <w:p w14:paraId="2CD81041" w14:textId="77777777" w:rsidR="003C7338" w:rsidRPr="008A5D95" w:rsidRDefault="003C7338" w:rsidP="003C7338">
      <w:pPr>
        <w:autoSpaceDE w:val="0"/>
        <w:autoSpaceDN w:val="0"/>
        <w:adjustRightInd w:val="0"/>
        <w:spacing w:after="0" w:line="240" w:lineRule="auto"/>
        <w:rPr>
          <w:rFonts w:ascii="Merriweather" w:hAnsi="Merriweather" w:cs="Times New Roman"/>
        </w:rPr>
      </w:pPr>
    </w:p>
    <w:p w14:paraId="77F45312" w14:textId="77777777" w:rsidR="003C7338" w:rsidRPr="008A5D95" w:rsidRDefault="003C7338" w:rsidP="003C7338">
      <w:pPr>
        <w:rPr>
          <w:rFonts w:ascii="Merriweather" w:hAnsi="Merriweather" w:cs="Times New Roman"/>
        </w:rPr>
      </w:pPr>
      <w:r w:rsidRPr="008A5D95">
        <w:rPr>
          <w:rFonts w:ascii="Merriweather" w:hAnsi="Merriweather" w:cs="Times New Roman"/>
          <w:b/>
        </w:rPr>
        <w:t>UASI-</w:t>
      </w:r>
      <w:r w:rsidRPr="008A5D95">
        <w:rPr>
          <w:rFonts w:ascii="Merriweather" w:hAnsi="Merriweather" w:cs="Times New Roman"/>
        </w:rPr>
        <w:t xml:space="preserve"> Urban Area Security Initiative (Managed by DHS) this initiative focuses on a limited number of high-threat urban areas</w:t>
      </w:r>
    </w:p>
    <w:p w14:paraId="7323C1FC" w14:textId="77777777" w:rsidR="003C7338" w:rsidRPr="008A5D95" w:rsidRDefault="003C7338" w:rsidP="003C7338">
      <w:pPr>
        <w:rPr>
          <w:rFonts w:ascii="Merriweather" w:hAnsi="Merriweather" w:cs="Times New Roman"/>
        </w:rPr>
      </w:pPr>
      <w:r w:rsidRPr="008A5D95">
        <w:rPr>
          <w:rFonts w:ascii="Merriweather" w:hAnsi="Merriweather" w:cs="Times New Roman"/>
          <w:b/>
        </w:rPr>
        <w:t>UC</w:t>
      </w:r>
      <w:r w:rsidRPr="008A5D95">
        <w:rPr>
          <w:rFonts w:ascii="Merriweather" w:hAnsi="Merriweather" w:cs="Times New Roman"/>
        </w:rPr>
        <w:t xml:space="preserve"> – Unified Command</w:t>
      </w:r>
    </w:p>
    <w:p w14:paraId="3DD5E8D8" w14:textId="77777777" w:rsidR="003C7338" w:rsidRPr="008A5D95" w:rsidRDefault="003C7338" w:rsidP="003C7338">
      <w:pPr>
        <w:rPr>
          <w:rFonts w:ascii="Merriweather" w:hAnsi="Merriweather" w:cs="Times New Roman"/>
        </w:rPr>
      </w:pPr>
      <w:r w:rsidRPr="008A5D95">
        <w:rPr>
          <w:rFonts w:ascii="Merriweather" w:hAnsi="Merriweather" w:cs="Times New Roman"/>
          <w:b/>
        </w:rPr>
        <w:t>USDA</w:t>
      </w:r>
      <w:r w:rsidRPr="008A5D95">
        <w:rPr>
          <w:rFonts w:ascii="Merriweather" w:hAnsi="Merriweather" w:cs="Times New Roman"/>
        </w:rPr>
        <w:t xml:space="preserve"> – U.S. Department of Agriculture</w:t>
      </w:r>
    </w:p>
    <w:p w14:paraId="52526987" w14:textId="77777777" w:rsidR="003C7338" w:rsidRPr="008A5D95" w:rsidRDefault="003C7338" w:rsidP="003C7338">
      <w:pPr>
        <w:rPr>
          <w:rFonts w:ascii="Merriweather" w:hAnsi="Merriweather" w:cs="Times New Roman"/>
        </w:rPr>
      </w:pPr>
      <w:r w:rsidRPr="008A5D95">
        <w:rPr>
          <w:rFonts w:ascii="Merriweather" w:hAnsi="Merriweather" w:cs="Times New Roman"/>
          <w:b/>
        </w:rPr>
        <w:t>USDE</w:t>
      </w:r>
      <w:r w:rsidRPr="008A5D95">
        <w:rPr>
          <w:rFonts w:ascii="Merriweather" w:hAnsi="Merriweather" w:cs="Times New Roman"/>
        </w:rPr>
        <w:t xml:space="preserve"> – U.S Department of Education</w:t>
      </w:r>
    </w:p>
    <w:p w14:paraId="3EA74FB0" w14:textId="77777777" w:rsidR="003C7338" w:rsidRPr="008A5D95" w:rsidRDefault="003C7338" w:rsidP="003C7338">
      <w:pPr>
        <w:rPr>
          <w:rFonts w:ascii="Merriweather" w:hAnsi="Merriweather" w:cs="Times New Roman"/>
        </w:rPr>
      </w:pPr>
      <w:r w:rsidRPr="008A5D95">
        <w:rPr>
          <w:rFonts w:ascii="Merriweather" w:hAnsi="Merriweather" w:cs="Times New Roman"/>
          <w:b/>
        </w:rPr>
        <w:t>USGS</w:t>
      </w:r>
      <w:r w:rsidRPr="008A5D95">
        <w:rPr>
          <w:rFonts w:ascii="Merriweather" w:hAnsi="Merriweather" w:cs="Times New Roman"/>
        </w:rPr>
        <w:t xml:space="preserve"> – U.S. Geological Survey</w:t>
      </w:r>
    </w:p>
    <w:p w14:paraId="33A8DF24"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USAMRIID </w:t>
      </w:r>
      <w:r w:rsidRPr="008A5D95">
        <w:rPr>
          <w:rFonts w:ascii="Merriweather" w:hAnsi="Merriweather" w:cs="Times New Roman"/>
        </w:rPr>
        <w:t>– U.S. Army Medical Research Institute for Infectious Diseases in Fredrick Maryland</w:t>
      </w:r>
    </w:p>
    <w:p w14:paraId="70853780" w14:textId="77777777" w:rsidR="003C7338" w:rsidRPr="008A5D95" w:rsidRDefault="003C7338" w:rsidP="003C7338">
      <w:pPr>
        <w:rPr>
          <w:rFonts w:ascii="Merriweather" w:hAnsi="Merriweather" w:cs="Times New Roman"/>
        </w:rPr>
      </w:pPr>
      <w:r w:rsidRPr="008A5D95">
        <w:rPr>
          <w:rFonts w:ascii="Merriweather" w:hAnsi="Merriweather" w:cs="Times New Roman"/>
          <w:b/>
        </w:rPr>
        <w:t>US&amp;R</w:t>
      </w:r>
      <w:r w:rsidRPr="008A5D95">
        <w:rPr>
          <w:rFonts w:ascii="Merriweather" w:hAnsi="Merriweather" w:cs="Times New Roman"/>
        </w:rPr>
        <w:t xml:space="preserve"> – Urban Search and Rescue</w:t>
      </w:r>
    </w:p>
    <w:p w14:paraId="41AF1805" w14:textId="77777777" w:rsidR="003C7338" w:rsidRPr="008A5D95" w:rsidRDefault="003C7338" w:rsidP="003C7338">
      <w:pPr>
        <w:pStyle w:val="Default"/>
        <w:rPr>
          <w:rFonts w:ascii="Merriweather" w:hAnsi="Merriweather" w:cs="Times New Roman"/>
          <w:sz w:val="22"/>
          <w:szCs w:val="22"/>
        </w:rPr>
      </w:pPr>
      <w:r w:rsidRPr="008A5D95">
        <w:rPr>
          <w:rFonts w:ascii="Merriweather" w:hAnsi="Merriweather" w:cs="Times New Roman"/>
          <w:b/>
          <w:sz w:val="22"/>
          <w:szCs w:val="22"/>
        </w:rPr>
        <w:t xml:space="preserve">UTL </w:t>
      </w:r>
      <w:r w:rsidRPr="008A5D95">
        <w:rPr>
          <w:rFonts w:ascii="Merriweather" w:hAnsi="Merriweather" w:cs="Times New Roman"/>
          <w:sz w:val="22"/>
          <w:szCs w:val="22"/>
        </w:rPr>
        <w:t>– Universal Task List from HS (which is a menu of some 1,600 unique tasks that can facilitate efforts to prevent, protect against, respond to, and recover from the major events that are represented by the National Planning Scenarios. It presents a common vocabulary and identifies key tasks that support development of essential capabilities among organizations at all levels)</w:t>
      </w:r>
    </w:p>
    <w:p w14:paraId="75394EA8" w14:textId="77777777" w:rsidR="003C7338" w:rsidRPr="008A5D95" w:rsidRDefault="003C7338" w:rsidP="003C7338">
      <w:pPr>
        <w:pStyle w:val="Default"/>
        <w:rPr>
          <w:rFonts w:ascii="Merriweather" w:hAnsi="Merriweather" w:cs="Times New Roman"/>
          <w:sz w:val="22"/>
          <w:szCs w:val="22"/>
        </w:rPr>
      </w:pPr>
    </w:p>
    <w:p w14:paraId="328B70E1" w14:textId="77777777" w:rsidR="003C7338" w:rsidRPr="008A5D95" w:rsidRDefault="003C7338" w:rsidP="003C7338">
      <w:pPr>
        <w:rPr>
          <w:rFonts w:ascii="Merriweather" w:hAnsi="Merriweather" w:cs="Times New Roman"/>
        </w:rPr>
      </w:pPr>
      <w:r w:rsidRPr="008A5D95">
        <w:rPr>
          <w:rFonts w:ascii="Merriweather" w:hAnsi="Merriweather" w:cs="Times New Roman"/>
          <w:b/>
        </w:rPr>
        <w:t>VA</w:t>
      </w:r>
      <w:r w:rsidRPr="008A5D95">
        <w:rPr>
          <w:rFonts w:ascii="Merriweather" w:hAnsi="Merriweather" w:cs="Times New Roman"/>
        </w:rPr>
        <w:t xml:space="preserve"> – Department of Veterans Affairs</w:t>
      </w:r>
    </w:p>
    <w:p w14:paraId="2A76264E" w14:textId="77777777" w:rsidR="003C7338" w:rsidRPr="008A5D95" w:rsidRDefault="003C7338" w:rsidP="003C7338">
      <w:pPr>
        <w:rPr>
          <w:rFonts w:ascii="Merriweather" w:hAnsi="Merriweather" w:cs="Times New Roman"/>
        </w:rPr>
      </w:pPr>
      <w:r w:rsidRPr="008A5D95">
        <w:rPr>
          <w:rFonts w:ascii="Merriweather" w:hAnsi="Merriweather" w:cs="Times New Roman"/>
          <w:b/>
        </w:rPr>
        <w:t>VBIEDs</w:t>
      </w:r>
      <w:r w:rsidRPr="008A5D95">
        <w:rPr>
          <w:rFonts w:ascii="Merriweather" w:hAnsi="Merriweather" w:cs="Times New Roman"/>
        </w:rPr>
        <w:t xml:space="preserve"> - Vehicle-Borne Improvised Explosive Devices</w:t>
      </w:r>
    </w:p>
    <w:p w14:paraId="11A84B84" w14:textId="77777777" w:rsidR="003C7338" w:rsidRPr="008A5D95" w:rsidRDefault="003C7338" w:rsidP="003C7338">
      <w:pPr>
        <w:rPr>
          <w:rFonts w:ascii="Merriweather" w:hAnsi="Merriweather" w:cs="Times New Roman"/>
        </w:rPr>
      </w:pPr>
      <w:r w:rsidRPr="008A5D95">
        <w:rPr>
          <w:rFonts w:ascii="Merriweather" w:hAnsi="Merriweather" w:cs="Times New Roman"/>
          <w:b/>
        </w:rPr>
        <w:lastRenderedPageBreak/>
        <w:t>VFC</w:t>
      </w:r>
      <w:r w:rsidRPr="008A5D95">
        <w:rPr>
          <w:rFonts w:ascii="Merriweather" w:hAnsi="Merriweather" w:cs="Times New Roman"/>
        </w:rPr>
        <w:t xml:space="preserve"> – Vaccines For Children</w:t>
      </w:r>
    </w:p>
    <w:p w14:paraId="0065BDE1" w14:textId="77777777" w:rsidR="003C7338" w:rsidRPr="008A5D95" w:rsidRDefault="003C7338" w:rsidP="003C7338">
      <w:pPr>
        <w:rPr>
          <w:rFonts w:ascii="Merriweather" w:hAnsi="Merriweather" w:cs="Times New Roman"/>
        </w:rPr>
      </w:pPr>
      <w:r w:rsidRPr="008A5D95">
        <w:rPr>
          <w:rFonts w:ascii="Merriweather" w:hAnsi="Merriweather" w:cs="Times New Roman"/>
          <w:b/>
        </w:rPr>
        <w:t xml:space="preserve">VFW </w:t>
      </w:r>
      <w:r w:rsidRPr="008A5D95">
        <w:rPr>
          <w:rFonts w:ascii="Merriweather" w:hAnsi="Merriweather" w:cs="Times New Roman"/>
        </w:rPr>
        <w:t>– Veterans of Foreign Wars</w:t>
      </w:r>
    </w:p>
    <w:p w14:paraId="5A3219AF" w14:textId="77777777" w:rsidR="003C7338" w:rsidRPr="008A5D95" w:rsidRDefault="003C7338" w:rsidP="003C7338">
      <w:pPr>
        <w:rPr>
          <w:rFonts w:ascii="Merriweather" w:hAnsi="Merriweather" w:cs="Times New Roman"/>
        </w:rPr>
      </w:pPr>
      <w:r w:rsidRPr="008A5D95">
        <w:rPr>
          <w:rFonts w:ascii="Merriweather" w:hAnsi="Merriweather" w:cs="Times New Roman"/>
          <w:b/>
        </w:rPr>
        <w:t>VOAD</w:t>
      </w:r>
      <w:r w:rsidRPr="008A5D95">
        <w:rPr>
          <w:rFonts w:ascii="Merriweather" w:hAnsi="Merriweather" w:cs="Times New Roman"/>
        </w:rPr>
        <w:t xml:space="preserve"> – Voluntary Organizations Active in Disaster</w:t>
      </w:r>
    </w:p>
    <w:p w14:paraId="4F102A36" w14:textId="77777777" w:rsidR="003C7338" w:rsidRPr="008A5D95" w:rsidRDefault="003C7338" w:rsidP="003C7338">
      <w:pPr>
        <w:rPr>
          <w:rFonts w:ascii="Merriweather" w:hAnsi="Merriweather" w:cs="Times New Roman"/>
        </w:rPr>
      </w:pPr>
      <w:r w:rsidRPr="008A5D95">
        <w:rPr>
          <w:rFonts w:ascii="Merriweather" w:hAnsi="Merriweather" w:cs="Times New Roman"/>
          <w:b/>
        </w:rPr>
        <w:t>VoIP</w:t>
      </w:r>
      <w:r w:rsidRPr="008A5D95">
        <w:rPr>
          <w:rFonts w:ascii="Merriweather" w:hAnsi="Merriweather" w:cs="Times New Roman"/>
        </w:rPr>
        <w:t xml:space="preserve"> – Voice over Internet Protocol</w:t>
      </w:r>
    </w:p>
    <w:p w14:paraId="3A304776" w14:textId="77777777" w:rsidR="003C7338" w:rsidRPr="008A5D95" w:rsidRDefault="003C7338" w:rsidP="003C7338">
      <w:pPr>
        <w:rPr>
          <w:rFonts w:ascii="Merriweather" w:hAnsi="Merriweather" w:cs="Times New Roman"/>
        </w:rPr>
      </w:pPr>
      <w:r w:rsidRPr="008A5D95">
        <w:rPr>
          <w:rFonts w:ascii="Merriweather" w:hAnsi="Merriweather" w:cs="Times New Roman"/>
          <w:b/>
        </w:rPr>
        <w:t>VOLAGs</w:t>
      </w:r>
      <w:r w:rsidRPr="008A5D95">
        <w:rPr>
          <w:rFonts w:ascii="Merriweather" w:hAnsi="Merriweather" w:cs="Times New Roman"/>
        </w:rPr>
        <w:t xml:space="preserve"> – Voluntary Agencies</w:t>
      </w:r>
    </w:p>
    <w:p w14:paraId="69325EA5" w14:textId="77777777" w:rsidR="003C7338" w:rsidRPr="008A5D95" w:rsidRDefault="003C7338" w:rsidP="003C7338">
      <w:pPr>
        <w:rPr>
          <w:rFonts w:ascii="Merriweather" w:hAnsi="Merriweather" w:cs="Times New Roman"/>
        </w:rPr>
      </w:pPr>
      <w:r w:rsidRPr="008A5D95">
        <w:rPr>
          <w:rFonts w:ascii="Merriweather" w:hAnsi="Merriweather" w:cs="Times New Roman"/>
          <w:b/>
        </w:rPr>
        <w:t>WHO</w:t>
      </w:r>
      <w:r w:rsidRPr="008A5D95">
        <w:rPr>
          <w:rFonts w:ascii="Merriweather" w:hAnsi="Merriweather" w:cs="Times New Roman"/>
        </w:rPr>
        <w:t xml:space="preserve"> – World Health Organization</w:t>
      </w:r>
    </w:p>
    <w:p w14:paraId="4C65C58B" w14:textId="77777777" w:rsidR="003C7338" w:rsidRPr="008A5D95" w:rsidRDefault="003C7338" w:rsidP="003C7338">
      <w:pPr>
        <w:rPr>
          <w:rFonts w:ascii="Merriweather" w:hAnsi="Merriweather" w:cs="Times New Roman"/>
        </w:rPr>
      </w:pPr>
      <w:r w:rsidRPr="008A5D95">
        <w:rPr>
          <w:rFonts w:ascii="Merriweather" w:hAnsi="Merriweather" w:cs="Times New Roman"/>
          <w:b/>
        </w:rPr>
        <w:t>Wright-Patterson Air Force Base</w:t>
      </w:r>
      <w:r w:rsidRPr="008A5D95">
        <w:rPr>
          <w:rFonts w:ascii="Merriweather" w:hAnsi="Merriweather" w:cs="Times New Roman"/>
        </w:rPr>
        <w:t xml:space="preserve"> – Air Force installation located 8 miles NE of Dayton Ohio</w:t>
      </w:r>
    </w:p>
    <w:p w14:paraId="77584B05" w14:textId="77777777" w:rsidR="003C7338" w:rsidRPr="008A5D95" w:rsidRDefault="003C7338" w:rsidP="003C7338">
      <w:pPr>
        <w:rPr>
          <w:rFonts w:ascii="Merriweather" w:hAnsi="Merriweather" w:cs="Times New Roman"/>
        </w:rPr>
      </w:pPr>
      <w:r w:rsidRPr="008A5D95">
        <w:rPr>
          <w:rFonts w:ascii="Merriweather" w:hAnsi="Merriweather" w:cs="Times New Roman"/>
          <w:b/>
        </w:rPr>
        <w:t>WMD</w:t>
      </w:r>
      <w:r w:rsidRPr="008A5D95">
        <w:rPr>
          <w:rFonts w:ascii="Merriweather" w:hAnsi="Merriweather" w:cs="Times New Roman"/>
        </w:rPr>
        <w:t xml:space="preserve"> – Weapon of Mass Destruction</w:t>
      </w:r>
    </w:p>
    <w:p w14:paraId="114303BE" w14:textId="77777777" w:rsidR="003C7338" w:rsidRPr="008A5D95" w:rsidRDefault="003C7338" w:rsidP="003C7338">
      <w:pPr>
        <w:rPr>
          <w:rFonts w:ascii="Merriweather" w:hAnsi="Merriweather" w:cs="Times New Roman"/>
        </w:rPr>
      </w:pPr>
      <w:r w:rsidRPr="008A5D95">
        <w:rPr>
          <w:rFonts w:ascii="Merriweather" w:hAnsi="Merriweather" w:cs="Times New Roman"/>
          <w:b/>
        </w:rPr>
        <w:t>WNV</w:t>
      </w:r>
      <w:r w:rsidRPr="008A5D95">
        <w:rPr>
          <w:rFonts w:ascii="Merriweather" w:hAnsi="Merriweather" w:cs="Times New Roman"/>
        </w:rPr>
        <w:t xml:space="preserve"> – West Nile Virus</w:t>
      </w:r>
    </w:p>
    <w:p w14:paraId="52F34C7D" w14:textId="77777777" w:rsidR="003C7338" w:rsidRDefault="003C7338" w:rsidP="003C7338">
      <w:pPr>
        <w:rPr>
          <w:rFonts w:ascii="Merriweather" w:hAnsi="Merriweather" w:cs="Times New Roman"/>
        </w:rPr>
      </w:pPr>
      <w:r w:rsidRPr="008A5D95">
        <w:rPr>
          <w:rFonts w:ascii="Merriweather" w:hAnsi="Merriweather" w:cs="Times New Roman"/>
          <w:b/>
        </w:rPr>
        <w:t>WPS</w:t>
      </w:r>
      <w:r w:rsidRPr="008A5D95">
        <w:rPr>
          <w:rFonts w:ascii="Merriweather" w:hAnsi="Merriweather" w:cs="Times New Roman"/>
        </w:rPr>
        <w:t xml:space="preserve"> – Wireless Priority Service for mobile cellular phones</w:t>
      </w:r>
    </w:p>
    <w:p w14:paraId="4399F56F" w14:textId="1BAE902A" w:rsidR="00417ED3" w:rsidRPr="008A5D95" w:rsidRDefault="00417ED3" w:rsidP="003C7338">
      <w:pPr>
        <w:rPr>
          <w:rFonts w:ascii="Merriweather" w:hAnsi="Merriweather" w:cs="Times New Roman"/>
        </w:rPr>
      </w:pPr>
      <w:r w:rsidRPr="00B2057E">
        <w:rPr>
          <w:rFonts w:ascii="Merriweather" w:hAnsi="Merriweather" w:cs="Times New Roman"/>
          <w:b/>
          <w:bCs/>
        </w:rPr>
        <w:t>Zone 2</w:t>
      </w:r>
      <w:r>
        <w:rPr>
          <w:rFonts w:ascii="Merriweather" w:hAnsi="Merriweather" w:cs="Times New Roman"/>
        </w:rPr>
        <w:t xml:space="preserve"> – Central and SE/SEC </w:t>
      </w:r>
      <w:r w:rsidR="00B2057E">
        <w:rPr>
          <w:rFonts w:ascii="Merriweather" w:hAnsi="Merriweather" w:cs="Times New Roman"/>
        </w:rPr>
        <w:t>regions combined. This was created at the beginning of the COVI</w:t>
      </w:r>
      <w:r w:rsidR="00C35A00">
        <w:rPr>
          <w:rFonts w:ascii="Merriweather" w:hAnsi="Merriweather" w:cs="Times New Roman"/>
        </w:rPr>
        <w:t>D</w:t>
      </w:r>
      <w:r w:rsidR="00B2057E">
        <w:rPr>
          <w:rFonts w:ascii="Merriweather" w:hAnsi="Merriweather" w:cs="Times New Roman"/>
        </w:rPr>
        <w:t>-19 response.</w:t>
      </w:r>
      <w:r w:rsidR="00C35A00">
        <w:rPr>
          <w:rFonts w:ascii="Merriweather" w:hAnsi="Merriweather" w:cs="Times New Roman"/>
        </w:rPr>
        <w:t xml:space="preserve"> Ohio was split into 3 Zones.</w:t>
      </w:r>
    </w:p>
    <w:p w14:paraId="1D2BAF41" w14:textId="77777777" w:rsidR="003C7338" w:rsidRPr="008A5D95" w:rsidRDefault="003C7338" w:rsidP="003C7338">
      <w:pPr>
        <w:rPr>
          <w:rFonts w:ascii="Merriweather" w:hAnsi="Merriweather"/>
        </w:rPr>
      </w:pPr>
    </w:p>
    <w:p w14:paraId="2FEF256F" w14:textId="77777777" w:rsidR="003C7338" w:rsidRPr="008A5D95" w:rsidRDefault="003C7338" w:rsidP="003C7338">
      <w:pPr>
        <w:rPr>
          <w:rFonts w:ascii="Merriweather" w:hAnsi="Merriweather"/>
        </w:rPr>
      </w:pPr>
    </w:p>
    <w:p w14:paraId="047BDE7B" w14:textId="77777777" w:rsidR="003C7338" w:rsidRPr="008A5D95" w:rsidRDefault="003C7338" w:rsidP="003C7338">
      <w:pPr>
        <w:rPr>
          <w:rFonts w:ascii="Merriweather" w:hAnsi="Merriweather"/>
        </w:rPr>
      </w:pPr>
    </w:p>
    <w:p w14:paraId="7EC712AD" w14:textId="77777777" w:rsidR="00A96FBE" w:rsidRPr="008A5D95" w:rsidRDefault="00A96FBE">
      <w:pPr>
        <w:rPr>
          <w:rFonts w:ascii="Merriweather" w:hAnsi="Merriweather"/>
        </w:rPr>
      </w:pPr>
    </w:p>
    <w:sectPr w:rsidR="00A96FBE" w:rsidRPr="008A5D95">
      <w:headerReference w:type="default" r:id="rId26"/>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Rose" w:date="2022-08-17T13:39:00Z" w:initials="MR">
    <w:p w14:paraId="2343C015" w14:textId="77777777" w:rsidR="000972CC" w:rsidRDefault="000972CC" w:rsidP="003045B5">
      <w:pPr>
        <w:pStyle w:val="CommentText"/>
      </w:pPr>
      <w:r>
        <w:rPr>
          <w:rStyle w:val="CommentReference"/>
        </w:rPr>
        <w:annotationRef/>
      </w:r>
      <w:r>
        <w:t>Arin, is this  one correct? I can't remember all these acronyms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3C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6E06" w16cex:dateUtc="2022-08-17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3C015" w16cid:durableId="26A76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E629" w14:textId="77777777" w:rsidR="002E4F51" w:rsidRDefault="002E4F51" w:rsidP="003C7338">
      <w:pPr>
        <w:spacing w:after="0" w:line="240" w:lineRule="auto"/>
      </w:pPr>
      <w:r>
        <w:separator/>
      </w:r>
    </w:p>
  </w:endnote>
  <w:endnote w:type="continuationSeparator" w:id="0">
    <w:p w14:paraId="0451418C" w14:textId="77777777" w:rsidR="002E4F51" w:rsidRDefault="002E4F51" w:rsidP="003C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86E" w14:textId="77777777" w:rsidR="00DB67B7" w:rsidRDefault="00DB67B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AE420F" w14:textId="77777777" w:rsidR="00DB67B7" w:rsidRDefault="00DB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7D70" w14:textId="77777777" w:rsidR="002E4F51" w:rsidRDefault="002E4F51" w:rsidP="003C7338">
      <w:pPr>
        <w:spacing w:after="0" w:line="240" w:lineRule="auto"/>
      </w:pPr>
      <w:r>
        <w:separator/>
      </w:r>
    </w:p>
  </w:footnote>
  <w:footnote w:type="continuationSeparator" w:id="0">
    <w:p w14:paraId="41820EC3" w14:textId="77777777" w:rsidR="002E4F51" w:rsidRDefault="002E4F51" w:rsidP="003C7338">
      <w:pPr>
        <w:spacing w:after="0" w:line="240" w:lineRule="auto"/>
      </w:pPr>
      <w:r>
        <w:continuationSeparator/>
      </w:r>
    </w:p>
  </w:footnote>
  <w:footnote w:id="1">
    <w:p w14:paraId="1F12CF48" w14:textId="77777777" w:rsidR="003C7338" w:rsidRPr="00640E1B" w:rsidRDefault="003C7338" w:rsidP="003C7338">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FBFB" w14:textId="663CCF72" w:rsidR="00DB67B7" w:rsidRDefault="00356A3C">
    <w:pPr>
      <w:pStyle w:val="Header"/>
    </w:pPr>
    <w:r w:rsidRPr="00AF3611">
      <w:rPr>
        <w:rFonts w:cstheme="minorHAnsi"/>
        <w:noProof/>
      </w:rPr>
      <w:drawing>
        <wp:anchor distT="0" distB="0" distL="114300" distR="114300" simplePos="0" relativeHeight="251660288" behindDoc="0" locked="0" layoutInCell="1" allowOverlap="1" wp14:anchorId="45EF4399" wp14:editId="4437B42A">
          <wp:simplePos x="0" y="0"/>
          <wp:positionH relativeFrom="column">
            <wp:posOffset>6007100</wp:posOffset>
          </wp:positionH>
          <wp:positionV relativeFrom="paragraph">
            <wp:posOffset>-254000</wp:posOffset>
          </wp:positionV>
          <wp:extent cx="546100" cy="546100"/>
          <wp:effectExtent l="0" t="0" r="6350" b="6350"/>
          <wp:wrapSquare wrapText="bothSides"/>
          <wp:docPr id="9" name="Picture 9" descr="Text&#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197">
      <w:rPr>
        <w:noProof/>
      </w:rPr>
      <w:drawing>
        <wp:anchor distT="0" distB="0" distL="114300" distR="114300" simplePos="0" relativeHeight="251658240" behindDoc="0" locked="0" layoutInCell="1" allowOverlap="1" wp14:anchorId="22FBCDDA" wp14:editId="535B0364">
          <wp:simplePos x="0" y="0"/>
          <wp:positionH relativeFrom="column">
            <wp:posOffset>-546100</wp:posOffset>
          </wp:positionH>
          <wp:positionV relativeFrom="paragraph">
            <wp:posOffset>-254000</wp:posOffset>
          </wp:positionV>
          <wp:extent cx="1143000" cy="499753"/>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4997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53D"/>
    <w:multiLevelType w:val="hybridMultilevel"/>
    <w:tmpl w:val="A7028BC4"/>
    <w:lvl w:ilvl="0" w:tplc="04090001">
      <w:start w:val="1"/>
      <w:numFmt w:val="bullet"/>
      <w:lvlText w:val=""/>
      <w:lvlJc w:val="left"/>
      <w:pPr>
        <w:ind w:left="75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F115DE"/>
    <w:multiLevelType w:val="hybridMultilevel"/>
    <w:tmpl w:val="10E4533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567198"/>
    <w:multiLevelType w:val="hybridMultilevel"/>
    <w:tmpl w:val="425669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D30577"/>
    <w:multiLevelType w:val="hybridMultilevel"/>
    <w:tmpl w:val="B7D880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778716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1616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7379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24777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Rose">
    <w15:presenceInfo w15:providerId="AD" w15:userId="S::mrose@cotshealth.org::ff5d678e-f9b6-4d0b-bac7-028102af3e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8"/>
    <w:rsid w:val="00027CD8"/>
    <w:rsid w:val="000972CC"/>
    <w:rsid w:val="000F45F8"/>
    <w:rsid w:val="0018295C"/>
    <w:rsid w:val="00185F8F"/>
    <w:rsid w:val="00186E1D"/>
    <w:rsid w:val="001A3CFF"/>
    <w:rsid w:val="001A42EC"/>
    <w:rsid w:val="001D0AFC"/>
    <w:rsid w:val="002112BC"/>
    <w:rsid w:val="00220BCF"/>
    <w:rsid w:val="00224197"/>
    <w:rsid w:val="00240915"/>
    <w:rsid w:val="0024421D"/>
    <w:rsid w:val="00246CD3"/>
    <w:rsid w:val="002A2117"/>
    <w:rsid w:val="002E4F51"/>
    <w:rsid w:val="002E6B22"/>
    <w:rsid w:val="00330F3C"/>
    <w:rsid w:val="003315F8"/>
    <w:rsid w:val="0035650A"/>
    <w:rsid w:val="00356A3C"/>
    <w:rsid w:val="003C7338"/>
    <w:rsid w:val="00403665"/>
    <w:rsid w:val="00417ED3"/>
    <w:rsid w:val="00426B0A"/>
    <w:rsid w:val="00443AB2"/>
    <w:rsid w:val="004465D1"/>
    <w:rsid w:val="00447337"/>
    <w:rsid w:val="0047132D"/>
    <w:rsid w:val="00471E95"/>
    <w:rsid w:val="004911B8"/>
    <w:rsid w:val="00495A68"/>
    <w:rsid w:val="004C7BFF"/>
    <w:rsid w:val="004D337A"/>
    <w:rsid w:val="004E166D"/>
    <w:rsid w:val="005003DE"/>
    <w:rsid w:val="0052584B"/>
    <w:rsid w:val="005446FF"/>
    <w:rsid w:val="0056544B"/>
    <w:rsid w:val="005A77BC"/>
    <w:rsid w:val="005C6882"/>
    <w:rsid w:val="005D2FD3"/>
    <w:rsid w:val="005F0B75"/>
    <w:rsid w:val="00616E2A"/>
    <w:rsid w:val="0064074F"/>
    <w:rsid w:val="006528EA"/>
    <w:rsid w:val="00695F33"/>
    <w:rsid w:val="006A0662"/>
    <w:rsid w:val="006A49D2"/>
    <w:rsid w:val="006B217C"/>
    <w:rsid w:val="00765974"/>
    <w:rsid w:val="00785566"/>
    <w:rsid w:val="007A6F7A"/>
    <w:rsid w:val="00810473"/>
    <w:rsid w:val="00816130"/>
    <w:rsid w:val="008165FB"/>
    <w:rsid w:val="008175FC"/>
    <w:rsid w:val="0083609E"/>
    <w:rsid w:val="00851E6D"/>
    <w:rsid w:val="00862089"/>
    <w:rsid w:val="00877099"/>
    <w:rsid w:val="00882BC8"/>
    <w:rsid w:val="008857A5"/>
    <w:rsid w:val="00887E42"/>
    <w:rsid w:val="008956FF"/>
    <w:rsid w:val="008A5D95"/>
    <w:rsid w:val="008C373C"/>
    <w:rsid w:val="009001D8"/>
    <w:rsid w:val="009127B3"/>
    <w:rsid w:val="00924F6D"/>
    <w:rsid w:val="00951B9B"/>
    <w:rsid w:val="009579E6"/>
    <w:rsid w:val="00961DE3"/>
    <w:rsid w:val="00967D11"/>
    <w:rsid w:val="00977E35"/>
    <w:rsid w:val="00990543"/>
    <w:rsid w:val="009A16A2"/>
    <w:rsid w:val="009B74C5"/>
    <w:rsid w:val="00A042D7"/>
    <w:rsid w:val="00A37EF0"/>
    <w:rsid w:val="00A619F7"/>
    <w:rsid w:val="00A71158"/>
    <w:rsid w:val="00A73A98"/>
    <w:rsid w:val="00A83FA4"/>
    <w:rsid w:val="00A96FBE"/>
    <w:rsid w:val="00AA732D"/>
    <w:rsid w:val="00AB3E1A"/>
    <w:rsid w:val="00AC4C6A"/>
    <w:rsid w:val="00B150EE"/>
    <w:rsid w:val="00B2057E"/>
    <w:rsid w:val="00BF7958"/>
    <w:rsid w:val="00C00BFB"/>
    <w:rsid w:val="00C027DE"/>
    <w:rsid w:val="00C35A00"/>
    <w:rsid w:val="00C36ECB"/>
    <w:rsid w:val="00C45C02"/>
    <w:rsid w:val="00C52290"/>
    <w:rsid w:val="00C81BA3"/>
    <w:rsid w:val="00C913B0"/>
    <w:rsid w:val="00C96ECE"/>
    <w:rsid w:val="00CB4E8B"/>
    <w:rsid w:val="00CB5147"/>
    <w:rsid w:val="00CE0BE6"/>
    <w:rsid w:val="00CF0537"/>
    <w:rsid w:val="00D40505"/>
    <w:rsid w:val="00D46AF0"/>
    <w:rsid w:val="00D543F7"/>
    <w:rsid w:val="00D57458"/>
    <w:rsid w:val="00D66FE5"/>
    <w:rsid w:val="00D77C3B"/>
    <w:rsid w:val="00D94308"/>
    <w:rsid w:val="00D956D8"/>
    <w:rsid w:val="00DA5F5E"/>
    <w:rsid w:val="00DB67B7"/>
    <w:rsid w:val="00DC747D"/>
    <w:rsid w:val="00E92CB9"/>
    <w:rsid w:val="00EB008A"/>
    <w:rsid w:val="00F23FEC"/>
    <w:rsid w:val="00F31E1E"/>
    <w:rsid w:val="00F45797"/>
    <w:rsid w:val="00F6062F"/>
    <w:rsid w:val="00F95AC7"/>
    <w:rsid w:val="00FC4509"/>
    <w:rsid w:val="2800D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17CE2"/>
  <w15:chartTrackingRefBased/>
  <w15:docId w15:val="{D269FBB9-0C7E-4F7B-BD26-D249CA2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38"/>
  </w:style>
  <w:style w:type="paragraph" w:styleId="Heading1">
    <w:name w:val="heading 1"/>
    <w:basedOn w:val="Normal"/>
    <w:link w:val="Heading1Char"/>
    <w:uiPriority w:val="9"/>
    <w:qFormat/>
    <w:rsid w:val="003C7338"/>
    <w:pPr>
      <w:widowControl w:val="0"/>
      <w:autoSpaceDE w:val="0"/>
      <w:autoSpaceDN w:val="0"/>
      <w:spacing w:before="76" w:after="0" w:line="240" w:lineRule="auto"/>
      <w:ind w:left="100" w:hanging="944"/>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C7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C73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C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38"/>
    <w:rPr>
      <w:rFonts w:ascii="Segoe UI" w:hAnsi="Segoe UI" w:cs="Segoe UI"/>
      <w:sz w:val="18"/>
      <w:szCs w:val="18"/>
    </w:rPr>
  </w:style>
  <w:style w:type="paragraph" w:styleId="NoSpacing">
    <w:name w:val="No Spacing"/>
    <w:link w:val="NoSpacingChar"/>
    <w:uiPriority w:val="1"/>
    <w:qFormat/>
    <w:rsid w:val="003C7338"/>
    <w:pPr>
      <w:spacing w:after="0" w:line="240" w:lineRule="auto"/>
    </w:pPr>
    <w:rPr>
      <w:rFonts w:eastAsiaTheme="minorEastAsia"/>
    </w:rPr>
  </w:style>
  <w:style w:type="character" w:customStyle="1" w:styleId="NoSpacingChar">
    <w:name w:val="No Spacing Char"/>
    <w:basedOn w:val="DefaultParagraphFont"/>
    <w:link w:val="NoSpacing"/>
    <w:uiPriority w:val="1"/>
    <w:rsid w:val="003C7338"/>
    <w:rPr>
      <w:rFonts w:eastAsiaTheme="minorEastAsia"/>
    </w:rPr>
  </w:style>
  <w:style w:type="paragraph" w:styleId="Header">
    <w:name w:val="header"/>
    <w:basedOn w:val="Normal"/>
    <w:link w:val="HeaderChar"/>
    <w:uiPriority w:val="99"/>
    <w:unhideWhenUsed/>
    <w:rsid w:val="003C7338"/>
    <w:pPr>
      <w:tabs>
        <w:tab w:val="center" w:pos="4680"/>
        <w:tab w:val="right" w:pos="9360"/>
      </w:tabs>
      <w:spacing w:after="0" w:line="240" w:lineRule="auto"/>
      <w:ind w:left="1800" w:right="720" w:hanging="360"/>
    </w:pPr>
  </w:style>
  <w:style w:type="character" w:customStyle="1" w:styleId="HeaderChar">
    <w:name w:val="Header Char"/>
    <w:basedOn w:val="DefaultParagraphFont"/>
    <w:link w:val="Header"/>
    <w:uiPriority w:val="99"/>
    <w:rsid w:val="003C7338"/>
  </w:style>
  <w:style w:type="paragraph" w:styleId="Footer">
    <w:name w:val="footer"/>
    <w:basedOn w:val="Normal"/>
    <w:link w:val="FooterChar"/>
    <w:uiPriority w:val="99"/>
    <w:unhideWhenUsed/>
    <w:rsid w:val="003C7338"/>
    <w:pPr>
      <w:tabs>
        <w:tab w:val="center" w:pos="4680"/>
        <w:tab w:val="right" w:pos="9360"/>
      </w:tabs>
      <w:spacing w:after="0" w:line="240" w:lineRule="auto"/>
      <w:ind w:left="1800" w:right="720" w:hanging="360"/>
    </w:pPr>
  </w:style>
  <w:style w:type="character" w:customStyle="1" w:styleId="FooterChar">
    <w:name w:val="Footer Char"/>
    <w:basedOn w:val="DefaultParagraphFont"/>
    <w:link w:val="Footer"/>
    <w:uiPriority w:val="99"/>
    <w:rsid w:val="003C7338"/>
  </w:style>
  <w:style w:type="paragraph" w:styleId="ListParagraph">
    <w:name w:val="List Paragraph"/>
    <w:basedOn w:val="Normal"/>
    <w:uiPriority w:val="34"/>
    <w:qFormat/>
    <w:rsid w:val="003C7338"/>
    <w:pPr>
      <w:spacing w:after="0" w:line="240" w:lineRule="auto"/>
      <w:ind w:left="720" w:right="720" w:hanging="360"/>
      <w:contextualSpacing/>
    </w:pPr>
  </w:style>
  <w:style w:type="character" w:styleId="Hyperlink">
    <w:name w:val="Hyperlink"/>
    <w:basedOn w:val="DefaultParagraphFont"/>
    <w:uiPriority w:val="99"/>
    <w:unhideWhenUsed/>
    <w:rsid w:val="003C7338"/>
    <w:rPr>
      <w:color w:val="0563C1" w:themeColor="hyperlink"/>
      <w:u w:val="single"/>
    </w:rPr>
  </w:style>
  <w:style w:type="paragraph" w:customStyle="1" w:styleId="paragraph">
    <w:name w:val="paragraph"/>
    <w:basedOn w:val="Normal"/>
    <w:rsid w:val="003C7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7338"/>
  </w:style>
  <w:style w:type="character" w:customStyle="1" w:styleId="eop">
    <w:name w:val="eop"/>
    <w:basedOn w:val="DefaultParagraphFont"/>
    <w:rsid w:val="003C7338"/>
  </w:style>
  <w:style w:type="character" w:styleId="UnresolvedMention">
    <w:name w:val="Unresolved Mention"/>
    <w:basedOn w:val="DefaultParagraphFont"/>
    <w:uiPriority w:val="99"/>
    <w:semiHidden/>
    <w:unhideWhenUsed/>
    <w:rsid w:val="003C7338"/>
    <w:rPr>
      <w:color w:val="605E5C"/>
      <w:shd w:val="clear" w:color="auto" w:fill="E1DFDD"/>
    </w:rPr>
  </w:style>
  <w:style w:type="character" w:styleId="FollowedHyperlink">
    <w:name w:val="FollowedHyperlink"/>
    <w:basedOn w:val="DefaultParagraphFont"/>
    <w:uiPriority w:val="99"/>
    <w:semiHidden/>
    <w:unhideWhenUsed/>
    <w:rsid w:val="003C7338"/>
    <w:rPr>
      <w:color w:val="954F72" w:themeColor="followedHyperlink"/>
      <w:u w:val="single"/>
    </w:rPr>
  </w:style>
  <w:style w:type="table" w:styleId="TableGrid">
    <w:name w:val="Table Grid"/>
    <w:basedOn w:val="TableNormal"/>
    <w:uiPriority w:val="59"/>
    <w:rsid w:val="003C73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3C733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3C7338"/>
    <w:rPr>
      <w:rFonts w:ascii="Times New Roman" w:eastAsia="Times New Roman" w:hAnsi="Times New Roman" w:cs="Times New Roman"/>
      <w:sz w:val="24"/>
      <w:szCs w:val="24"/>
    </w:rPr>
  </w:style>
  <w:style w:type="table" w:styleId="GridTable4-Accent5">
    <w:name w:val="Grid Table 4 Accent 5"/>
    <w:basedOn w:val="TableNormal"/>
    <w:uiPriority w:val="49"/>
    <w:rsid w:val="003C73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3C733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C7338"/>
    <w:pPr>
      <w:spacing w:after="100"/>
    </w:pPr>
  </w:style>
  <w:style w:type="paragraph" w:styleId="TOC2">
    <w:name w:val="toc 2"/>
    <w:basedOn w:val="Normal"/>
    <w:next w:val="Normal"/>
    <w:autoRedefine/>
    <w:uiPriority w:val="39"/>
    <w:unhideWhenUsed/>
    <w:rsid w:val="003C7338"/>
    <w:pPr>
      <w:tabs>
        <w:tab w:val="right" w:leader="dot" w:pos="9350"/>
      </w:tabs>
      <w:spacing w:after="100"/>
      <w:ind w:left="220"/>
    </w:pPr>
    <w:rPr>
      <w:rFonts w:eastAsiaTheme="minorEastAsia" w:cs="Times New Roman"/>
    </w:rPr>
  </w:style>
  <w:style w:type="paragraph" w:styleId="TOC3">
    <w:name w:val="toc 3"/>
    <w:basedOn w:val="Normal"/>
    <w:next w:val="Normal"/>
    <w:autoRedefine/>
    <w:uiPriority w:val="39"/>
    <w:unhideWhenUsed/>
    <w:rsid w:val="003C7338"/>
    <w:pPr>
      <w:spacing w:after="100"/>
      <w:ind w:left="440"/>
    </w:pPr>
    <w:rPr>
      <w:rFonts w:eastAsiaTheme="minorEastAsia" w:cs="Times New Roman"/>
    </w:rPr>
  </w:style>
  <w:style w:type="character" w:styleId="IntenseReference">
    <w:name w:val="Intense Reference"/>
    <w:basedOn w:val="DefaultParagraphFont"/>
    <w:uiPriority w:val="32"/>
    <w:qFormat/>
    <w:rsid w:val="003C7338"/>
    <w:rPr>
      <w:b/>
      <w:bCs/>
      <w:smallCaps/>
      <w:color w:val="4472C4" w:themeColor="accent1"/>
      <w:spacing w:val="5"/>
    </w:rPr>
  </w:style>
  <w:style w:type="paragraph" w:customStyle="1" w:styleId="Default">
    <w:name w:val="Default"/>
    <w:rsid w:val="003C733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3C733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C7338"/>
    <w:pPr>
      <w:spacing w:line="240" w:lineRule="auto"/>
    </w:pPr>
    <w:rPr>
      <w:sz w:val="20"/>
      <w:szCs w:val="20"/>
    </w:rPr>
  </w:style>
  <w:style w:type="character" w:customStyle="1" w:styleId="CommentTextChar">
    <w:name w:val="Comment Text Char"/>
    <w:basedOn w:val="DefaultParagraphFont"/>
    <w:link w:val="CommentText"/>
    <w:uiPriority w:val="99"/>
    <w:rsid w:val="003C7338"/>
    <w:rPr>
      <w:sz w:val="20"/>
      <w:szCs w:val="20"/>
    </w:rPr>
  </w:style>
  <w:style w:type="character" w:styleId="CommentReference">
    <w:name w:val="annotation reference"/>
    <w:basedOn w:val="DefaultParagraphFont"/>
    <w:uiPriority w:val="99"/>
    <w:semiHidden/>
    <w:unhideWhenUsed/>
    <w:rsid w:val="003C7338"/>
    <w:rPr>
      <w:sz w:val="16"/>
      <w:szCs w:val="16"/>
    </w:rPr>
  </w:style>
  <w:style w:type="table" w:styleId="GridTable1Light-Accent1">
    <w:name w:val="Grid Table 1 Light Accent 1"/>
    <w:basedOn w:val="TableNormal"/>
    <w:uiPriority w:val="46"/>
    <w:rsid w:val="003C73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33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C73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C733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C7338"/>
    <w:rPr>
      <w:vertAlign w:val="superscript"/>
    </w:rPr>
  </w:style>
  <w:style w:type="character" w:customStyle="1" w:styleId="yellowfadeinnerspan">
    <w:name w:val="yellowfadeinnerspan"/>
    <w:basedOn w:val="DefaultParagraphFont"/>
    <w:rsid w:val="003C7338"/>
  </w:style>
  <w:style w:type="paragraph" w:styleId="CommentSubject">
    <w:name w:val="annotation subject"/>
    <w:basedOn w:val="CommentText"/>
    <w:next w:val="CommentText"/>
    <w:link w:val="CommentSubjectChar"/>
    <w:uiPriority w:val="99"/>
    <w:semiHidden/>
    <w:unhideWhenUsed/>
    <w:rsid w:val="003C7338"/>
    <w:rPr>
      <w:b/>
      <w:bCs/>
    </w:rPr>
  </w:style>
  <w:style w:type="character" w:customStyle="1" w:styleId="CommentSubjectChar">
    <w:name w:val="Comment Subject Char"/>
    <w:basedOn w:val="CommentTextChar"/>
    <w:link w:val="CommentSubject"/>
    <w:uiPriority w:val="99"/>
    <w:semiHidden/>
    <w:rsid w:val="003C7338"/>
    <w:rPr>
      <w:b/>
      <w:bCs/>
      <w:sz w:val="20"/>
      <w:szCs w:val="20"/>
    </w:rPr>
  </w:style>
  <w:style w:type="paragraph" w:styleId="Revision">
    <w:name w:val="Revision"/>
    <w:hidden/>
    <w:uiPriority w:val="99"/>
    <w:semiHidden/>
    <w:rsid w:val="003C7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rg" TargetMode="External"/><Relationship Id="rId13" Type="http://schemas.openxmlformats.org/officeDocument/2006/relationships/hyperlink" Target="http://www.cidrap.umn.edu/" TargetMode="External"/><Relationship Id="rId18" Type="http://schemas.openxmlformats.org/officeDocument/2006/relationships/hyperlink" Target="http://www.fema.gov/emergency/nrf/aboutNRF.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ms.ohio.gov/RPAB_site.asp" TargetMode="External"/><Relationship Id="rId7" Type="http://schemas.openxmlformats.org/officeDocument/2006/relationships/hyperlink" Target="http://hospitalsurgemodel.ahrq.gov/" TargetMode="External"/><Relationship Id="rId12" Type="http://schemas.openxmlformats.org/officeDocument/2006/relationships/hyperlink" Target="https://www.cfda.gov/" TargetMode="External"/><Relationship Id="rId17" Type="http://schemas.openxmlformats.org/officeDocument/2006/relationships/hyperlink" Target="http://www.hhs.gov/disasters/discussion/planners/mscc/index.html"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www.morpc.org" TargetMode="External"/><Relationship Id="rId20" Type="http://schemas.openxmlformats.org/officeDocument/2006/relationships/hyperlink" Target="http://www.osha.gov/dts/osta/bestpractices/firstreceivers_hospital.pdf"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corps.gov/cert/"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odh.ohio.gov/pdf/GAPManual/GAPMANUAL.PDF"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emergency.cdc.gov/cerc/index.asp" TargetMode="External"/><Relationship Id="rId19" Type="http://schemas.openxmlformats.org/officeDocument/2006/relationships/hyperlink" Target="http://www.opha@gmail.org" TargetMode="Externa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raconline.org/info_guides/clinics/fqhcfaq.php"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entralohiotraumasystem.org/disaster-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6493</Words>
  <Characters>37011</Characters>
  <Application>Microsoft Office Word</Application>
  <DocSecurity>0</DocSecurity>
  <Lines>308</Lines>
  <Paragraphs>86</Paragraphs>
  <ScaleCrop>false</ScaleCrop>
  <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Rose</dc:creator>
  <cp:keywords/>
  <dc:description/>
  <cp:lastModifiedBy>Melissa Rose</cp:lastModifiedBy>
  <cp:revision>119</cp:revision>
  <dcterms:created xsi:type="dcterms:W3CDTF">2022-07-25T15:49:00Z</dcterms:created>
  <dcterms:modified xsi:type="dcterms:W3CDTF">2022-10-12T11:34:00Z</dcterms:modified>
</cp:coreProperties>
</file>